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4694B" w14:textId="77777777" w:rsidR="0035786B" w:rsidRDefault="00F90DC9" w:rsidP="003830F8">
      <w:pPr>
        <w:spacing w:after="0"/>
        <w:jc w:val="center"/>
        <w:rPr>
          <w:rFonts w:cstheme="minorHAnsi"/>
          <w:sz w:val="24"/>
          <w:szCs w:val="24"/>
        </w:rPr>
      </w:pPr>
      <w:r w:rsidRPr="00AC4026">
        <w:rPr>
          <w:rFonts w:cstheme="minorHAnsi"/>
          <w:sz w:val="24"/>
          <w:szCs w:val="24"/>
        </w:rPr>
        <w:t>TIMBER LAKE CITY BOARD</w:t>
      </w:r>
    </w:p>
    <w:p w14:paraId="0B62D2ED" w14:textId="45314AEC" w:rsidR="00BC6217" w:rsidRPr="00AC4026" w:rsidRDefault="00BC6217" w:rsidP="003830F8">
      <w:pPr>
        <w:spacing w:after="0"/>
        <w:jc w:val="center"/>
        <w:rPr>
          <w:rFonts w:cstheme="minorHAnsi"/>
          <w:sz w:val="24"/>
          <w:szCs w:val="24"/>
        </w:rPr>
      </w:pPr>
      <w:r>
        <w:rPr>
          <w:rFonts w:cstheme="minorHAnsi"/>
          <w:sz w:val="24"/>
          <w:szCs w:val="24"/>
        </w:rPr>
        <w:t>Regular Meeting</w:t>
      </w:r>
    </w:p>
    <w:p w14:paraId="0F94694D" w14:textId="039D83E1" w:rsidR="003830F8" w:rsidRPr="00AC4026" w:rsidRDefault="00BC6217" w:rsidP="003830F8">
      <w:pPr>
        <w:spacing w:after="0"/>
        <w:jc w:val="center"/>
        <w:rPr>
          <w:rFonts w:cstheme="minorHAnsi"/>
          <w:sz w:val="24"/>
          <w:szCs w:val="24"/>
        </w:rPr>
      </w:pPr>
      <w:r>
        <w:rPr>
          <w:rFonts w:cstheme="minorHAnsi"/>
          <w:sz w:val="24"/>
          <w:szCs w:val="24"/>
        </w:rPr>
        <w:t>September 10,</w:t>
      </w:r>
      <w:r w:rsidR="00532AE5">
        <w:rPr>
          <w:rFonts w:cstheme="minorHAnsi"/>
          <w:sz w:val="24"/>
          <w:szCs w:val="24"/>
        </w:rPr>
        <w:t xml:space="preserve"> 2026</w:t>
      </w:r>
    </w:p>
    <w:p w14:paraId="0F94694E" w14:textId="53F1FD97" w:rsidR="003830F8" w:rsidRPr="00AC4026" w:rsidRDefault="00031202" w:rsidP="003830F8">
      <w:pPr>
        <w:spacing w:after="0"/>
        <w:jc w:val="center"/>
        <w:rPr>
          <w:rFonts w:cstheme="minorHAnsi"/>
          <w:sz w:val="24"/>
          <w:szCs w:val="24"/>
        </w:rPr>
      </w:pPr>
      <w:r>
        <w:rPr>
          <w:rFonts w:cstheme="minorHAnsi"/>
          <w:sz w:val="24"/>
          <w:szCs w:val="24"/>
        </w:rPr>
        <w:t>7</w:t>
      </w:r>
      <w:r w:rsidR="003830F8" w:rsidRPr="00AC4026">
        <w:rPr>
          <w:rFonts w:cstheme="minorHAnsi"/>
          <w:sz w:val="24"/>
          <w:szCs w:val="24"/>
        </w:rPr>
        <w:t xml:space="preserve">:00 PM </w:t>
      </w:r>
    </w:p>
    <w:p w14:paraId="0F94694F" w14:textId="4F1F1E71" w:rsidR="003830F8" w:rsidRPr="00AC4026" w:rsidRDefault="003830F8" w:rsidP="003830F8">
      <w:pPr>
        <w:spacing w:after="0"/>
        <w:jc w:val="center"/>
        <w:rPr>
          <w:rFonts w:cstheme="minorHAnsi"/>
          <w:sz w:val="24"/>
          <w:szCs w:val="24"/>
        </w:rPr>
      </w:pPr>
      <w:r w:rsidRPr="00AC4026">
        <w:rPr>
          <w:rFonts w:cstheme="minorHAnsi"/>
          <w:sz w:val="24"/>
          <w:szCs w:val="24"/>
        </w:rPr>
        <w:t xml:space="preserve">CITY FINANCE OFFICE </w:t>
      </w:r>
    </w:p>
    <w:p w14:paraId="0F946950" w14:textId="77777777" w:rsidR="003830F8" w:rsidRPr="00E90020" w:rsidRDefault="003830F8" w:rsidP="003830F8">
      <w:pPr>
        <w:spacing w:after="0"/>
        <w:jc w:val="center"/>
        <w:rPr>
          <w:rFonts w:cstheme="minorHAnsi"/>
          <w:sz w:val="24"/>
          <w:szCs w:val="24"/>
        </w:rPr>
      </w:pPr>
    </w:p>
    <w:p w14:paraId="0F946951" w14:textId="24F4E5C4" w:rsidR="003830F8" w:rsidRPr="00615540" w:rsidRDefault="00F90DC9" w:rsidP="003830F8">
      <w:pPr>
        <w:pStyle w:val="ListParagraph"/>
        <w:numPr>
          <w:ilvl w:val="0"/>
          <w:numId w:val="1"/>
        </w:numPr>
        <w:spacing w:after="0"/>
        <w:rPr>
          <w:rFonts w:cstheme="minorHAnsi"/>
          <w:sz w:val="24"/>
          <w:szCs w:val="24"/>
        </w:rPr>
      </w:pPr>
      <w:r w:rsidRPr="00615540">
        <w:rPr>
          <w:rFonts w:cstheme="minorHAnsi"/>
          <w:sz w:val="24"/>
          <w:szCs w:val="24"/>
        </w:rPr>
        <w:t xml:space="preserve">Board </w:t>
      </w:r>
      <w:r w:rsidR="002A07B1" w:rsidRPr="00615540">
        <w:rPr>
          <w:rFonts w:cstheme="minorHAnsi"/>
          <w:sz w:val="24"/>
          <w:szCs w:val="24"/>
        </w:rPr>
        <w:t>Vice-</w:t>
      </w:r>
      <w:r w:rsidRPr="00615540">
        <w:rPr>
          <w:rFonts w:cstheme="minorHAnsi"/>
          <w:sz w:val="24"/>
          <w:szCs w:val="24"/>
        </w:rPr>
        <w:t xml:space="preserve">President </w:t>
      </w:r>
      <w:r w:rsidR="002A07B1" w:rsidRPr="00615540">
        <w:rPr>
          <w:rFonts w:cstheme="minorHAnsi"/>
          <w:sz w:val="24"/>
          <w:szCs w:val="24"/>
        </w:rPr>
        <w:t>Tanner Kraft</w:t>
      </w:r>
      <w:r w:rsidR="000A66FE" w:rsidRPr="00615540">
        <w:rPr>
          <w:rFonts w:cstheme="minorHAnsi"/>
          <w:sz w:val="24"/>
          <w:szCs w:val="24"/>
        </w:rPr>
        <w:t xml:space="preserve"> </w:t>
      </w:r>
      <w:r w:rsidR="003830F8" w:rsidRPr="00615540">
        <w:rPr>
          <w:rFonts w:cstheme="minorHAnsi"/>
          <w:sz w:val="24"/>
          <w:szCs w:val="24"/>
        </w:rPr>
        <w:t xml:space="preserve">called the meeting to order at </w:t>
      </w:r>
      <w:r w:rsidR="00532AE5" w:rsidRPr="00615540">
        <w:rPr>
          <w:rFonts w:cstheme="minorHAnsi"/>
          <w:sz w:val="24"/>
          <w:szCs w:val="24"/>
        </w:rPr>
        <w:t>7</w:t>
      </w:r>
      <w:r w:rsidR="00923B75" w:rsidRPr="00615540">
        <w:rPr>
          <w:rFonts w:cstheme="minorHAnsi"/>
          <w:sz w:val="24"/>
          <w:szCs w:val="24"/>
        </w:rPr>
        <w:t>:0</w:t>
      </w:r>
      <w:r w:rsidR="00182DE1" w:rsidRPr="00615540">
        <w:rPr>
          <w:rFonts w:cstheme="minorHAnsi"/>
          <w:sz w:val="24"/>
          <w:szCs w:val="24"/>
        </w:rPr>
        <w:t>7</w:t>
      </w:r>
      <w:r w:rsidR="003830F8" w:rsidRPr="00615540">
        <w:rPr>
          <w:rFonts w:cstheme="minorHAnsi"/>
          <w:sz w:val="24"/>
          <w:szCs w:val="24"/>
        </w:rPr>
        <w:t xml:space="preserve"> PM. </w:t>
      </w:r>
    </w:p>
    <w:p w14:paraId="7A38DD0B" w14:textId="489DD874" w:rsidR="001656A0" w:rsidRPr="00615540" w:rsidRDefault="001656A0" w:rsidP="001656A0">
      <w:pPr>
        <w:pStyle w:val="ListParagraph"/>
        <w:numPr>
          <w:ilvl w:val="0"/>
          <w:numId w:val="2"/>
        </w:numPr>
        <w:spacing w:after="0"/>
        <w:rPr>
          <w:rFonts w:cstheme="minorHAnsi"/>
          <w:sz w:val="24"/>
          <w:szCs w:val="24"/>
        </w:rPr>
      </w:pPr>
      <w:r w:rsidRPr="00615540">
        <w:rPr>
          <w:rFonts w:cstheme="minorHAnsi"/>
          <w:sz w:val="24"/>
          <w:szCs w:val="24"/>
        </w:rPr>
        <w:t xml:space="preserve">Board Present:  </w:t>
      </w:r>
      <w:r w:rsidR="002A07B1" w:rsidRPr="00615540">
        <w:rPr>
          <w:rFonts w:cstheme="minorHAnsi"/>
          <w:sz w:val="24"/>
          <w:szCs w:val="24"/>
        </w:rPr>
        <w:t xml:space="preserve">Tanner Kraft, Brent Biegler and </w:t>
      </w:r>
      <w:r w:rsidR="00182DE1" w:rsidRPr="00615540">
        <w:rPr>
          <w:rFonts w:cstheme="minorHAnsi"/>
          <w:sz w:val="24"/>
          <w:szCs w:val="24"/>
        </w:rPr>
        <w:t>Ty Traversie (by phone)</w:t>
      </w:r>
    </w:p>
    <w:p w14:paraId="0F946953" w14:textId="7F909F89" w:rsidR="003830F8" w:rsidRPr="00615540" w:rsidRDefault="00EF61B5" w:rsidP="003830F8">
      <w:pPr>
        <w:pStyle w:val="ListParagraph"/>
        <w:numPr>
          <w:ilvl w:val="0"/>
          <w:numId w:val="2"/>
        </w:numPr>
        <w:spacing w:after="0"/>
        <w:rPr>
          <w:rFonts w:cstheme="minorHAnsi"/>
          <w:sz w:val="24"/>
          <w:szCs w:val="24"/>
        </w:rPr>
      </w:pPr>
      <w:r w:rsidRPr="00615540">
        <w:rPr>
          <w:rFonts w:cstheme="minorHAnsi"/>
          <w:sz w:val="24"/>
          <w:szCs w:val="24"/>
        </w:rPr>
        <w:t>Board</w:t>
      </w:r>
      <w:r w:rsidR="003830F8" w:rsidRPr="00615540">
        <w:rPr>
          <w:rFonts w:cstheme="minorHAnsi"/>
          <w:sz w:val="24"/>
          <w:szCs w:val="24"/>
        </w:rPr>
        <w:t xml:space="preserve"> Absent:</w:t>
      </w:r>
      <w:r w:rsidR="009C6AC5" w:rsidRPr="00615540">
        <w:rPr>
          <w:rFonts w:cstheme="minorHAnsi"/>
          <w:sz w:val="24"/>
          <w:szCs w:val="24"/>
        </w:rPr>
        <w:t xml:space="preserve"> </w:t>
      </w:r>
      <w:r w:rsidR="002A07B1" w:rsidRPr="00615540">
        <w:rPr>
          <w:rFonts w:cstheme="minorHAnsi"/>
          <w:sz w:val="24"/>
          <w:szCs w:val="24"/>
        </w:rPr>
        <w:t xml:space="preserve">Tom Hermes and </w:t>
      </w:r>
      <w:r w:rsidR="00182DE1" w:rsidRPr="00615540">
        <w:rPr>
          <w:rFonts w:cstheme="minorHAnsi"/>
          <w:sz w:val="24"/>
          <w:szCs w:val="24"/>
        </w:rPr>
        <w:t>Jess Schlosser</w:t>
      </w:r>
    </w:p>
    <w:p w14:paraId="0F946954" w14:textId="56A92126" w:rsidR="003830F8" w:rsidRPr="00615540" w:rsidRDefault="003830F8" w:rsidP="003830F8">
      <w:pPr>
        <w:pStyle w:val="ListParagraph"/>
        <w:numPr>
          <w:ilvl w:val="0"/>
          <w:numId w:val="2"/>
        </w:numPr>
        <w:spacing w:after="0"/>
        <w:rPr>
          <w:rFonts w:cstheme="minorHAnsi"/>
          <w:sz w:val="24"/>
          <w:szCs w:val="24"/>
        </w:rPr>
      </w:pPr>
      <w:r w:rsidRPr="00615540">
        <w:rPr>
          <w:rFonts w:cstheme="minorHAnsi"/>
          <w:sz w:val="24"/>
          <w:szCs w:val="24"/>
        </w:rPr>
        <w:t>E</w:t>
      </w:r>
      <w:r w:rsidR="00923B75" w:rsidRPr="00615540">
        <w:rPr>
          <w:rFonts w:cstheme="minorHAnsi"/>
          <w:sz w:val="24"/>
          <w:szCs w:val="24"/>
        </w:rPr>
        <w:t xml:space="preserve">mployees Present: </w:t>
      </w:r>
      <w:r w:rsidR="002A07B1" w:rsidRPr="00615540">
        <w:rPr>
          <w:rFonts w:cstheme="minorHAnsi"/>
          <w:sz w:val="24"/>
          <w:szCs w:val="24"/>
        </w:rPr>
        <w:t>Jenny Bollinger</w:t>
      </w:r>
    </w:p>
    <w:p w14:paraId="0F946956" w14:textId="6FEFED20" w:rsidR="003830F8" w:rsidRPr="00615540" w:rsidRDefault="003830F8" w:rsidP="003830F8">
      <w:pPr>
        <w:pStyle w:val="ListParagraph"/>
        <w:numPr>
          <w:ilvl w:val="0"/>
          <w:numId w:val="2"/>
        </w:numPr>
        <w:spacing w:after="0"/>
        <w:rPr>
          <w:rFonts w:cstheme="minorHAnsi"/>
          <w:sz w:val="24"/>
          <w:szCs w:val="24"/>
        </w:rPr>
      </w:pPr>
      <w:r w:rsidRPr="00615540">
        <w:rPr>
          <w:rFonts w:cstheme="minorHAnsi"/>
          <w:sz w:val="24"/>
          <w:szCs w:val="24"/>
        </w:rPr>
        <w:t xml:space="preserve">Guests/Others Present:  </w:t>
      </w:r>
      <w:r w:rsidR="006314B5" w:rsidRPr="00615540">
        <w:rPr>
          <w:rFonts w:cstheme="minorHAnsi"/>
          <w:sz w:val="24"/>
          <w:szCs w:val="24"/>
        </w:rPr>
        <w:t>Ann Arnold, Brad Kocmich</w:t>
      </w:r>
      <w:r w:rsidR="00615540" w:rsidRPr="00615540">
        <w:rPr>
          <w:rFonts w:cstheme="minorHAnsi"/>
          <w:sz w:val="24"/>
          <w:szCs w:val="24"/>
        </w:rPr>
        <w:t xml:space="preserve"> and Ashley Arpan</w:t>
      </w:r>
    </w:p>
    <w:p w14:paraId="1C7C980B" w14:textId="4C8C5329" w:rsidR="0055285E" w:rsidRPr="00E00F17" w:rsidRDefault="001656A0" w:rsidP="00E00F17">
      <w:pPr>
        <w:pStyle w:val="ListParagraph"/>
        <w:numPr>
          <w:ilvl w:val="0"/>
          <w:numId w:val="1"/>
        </w:numPr>
        <w:spacing w:after="0"/>
        <w:rPr>
          <w:rFonts w:cstheme="minorHAnsi"/>
          <w:sz w:val="24"/>
          <w:szCs w:val="24"/>
        </w:rPr>
      </w:pPr>
      <w:r w:rsidRPr="00E90020">
        <w:rPr>
          <w:rFonts w:cstheme="minorHAnsi"/>
          <w:sz w:val="24"/>
          <w:szCs w:val="24"/>
        </w:rPr>
        <w:t>Declaration of Conflict of Interest</w:t>
      </w:r>
      <w:r w:rsidR="00E00F17">
        <w:rPr>
          <w:rFonts w:cstheme="minorHAnsi"/>
          <w:sz w:val="24"/>
          <w:szCs w:val="24"/>
        </w:rPr>
        <w:t xml:space="preserve">: </w:t>
      </w:r>
      <w:r w:rsidR="00275B4D">
        <w:rPr>
          <w:rFonts w:cstheme="minorHAnsi"/>
          <w:sz w:val="24"/>
          <w:szCs w:val="24"/>
        </w:rPr>
        <w:t>Kraft declared conflict of interest on Sunday Sales for The Corner Bar and Grill.</w:t>
      </w:r>
      <w:r w:rsidRPr="00E00F17">
        <w:rPr>
          <w:rFonts w:cstheme="minorHAnsi"/>
          <w:sz w:val="24"/>
          <w:szCs w:val="24"/>
        </w:rPr>
        <w:t xml:space="preserve"> </w:t>
      </w:r>
    </w:p>
    <w:p w14:paraId="17CD5B89" w14:textId="5A163726" w:rsidR="001656A0" w:rsidRPr="00E00F17" w:rsidRDefault="0055285E" w:rsidP="00E00F17">
      <w:pPr>
        <w:pStyle w:val="ListParagraph"/>
        <w:numPr>
          <w:ilvl w:val="0"/>
          <w:numId w:val="1"/>
        </w:numPr>
        <w:spacing w:after="0"/>
        <w:rPr>
          <w:rFonts w:cstheme="minorHAnsi"/>
          <w:sz w:val="24"/>
          <w:szCs w:val="24"/>
        </w:rPr>
      </w:pPr>
      <w:r w:rsidRPr="00E90020">
        <w:rPr>
          <w:rFonts w:cstheme="minorHAnsi"/>
          <w:sz w:val="24"/>
          <w:szCs w:val="24"/>
        </w:rPr>
        <w:t xml:space="preserve">Public Forum and Visitors:  </w:t>
      </w:r>
      <w:r>
        <w:rPr>
          <w:rFonts w:cstheme="minorHAnsi"/>
          <w:sz w:val="24"/>
          <w:szCs w:val="24"/>
        </w:rPr>
        <w:t>None</w:t>
      </w:r>
    </w:p>
    <w:p w14:paraId="0F94695B" w14:textId="1DA980F2" w:rsidR="003830F8" w:rsidRPr="00E00F17" w:rsidRDefault="003830F8" w:rsidP="00E00F17">
      <w:pPr>
        <w:pStyle w:val="ListParagraph"/>
        <w:numPr>
          <w:ilvl w:val="0"/>
          <w:numId w:val="1"/>
        </w:numPr>
        <w:spacing w:after="0"/>
        <w:rPr>
          <w:rFonts w:cstheme="minorHAnsi"/>
          <w:sz w:val="24"/>
          <w:szCs w:val="24"/>
        </w:rPr>
      </w:pPr>
      <w:r w:rsidRPr="00E90020">
        <w:rPr>
          <w:rFonts w:cstheme="minorHAnsi"/>
          <w:sz w:val="24"/>
          <w:szCs w:val="24"/>
        </w:rPr>
        <w:t xml:space="preserve">Approval of Agenda: </w:t>
      </w:r>
      <w:r w:rsidR="00FC4143">
        <w:rPr>
          <w:rFonts w:cstheme="minorHAnsi"/>
          <w:sz w:val="24"/>
          <w:szCs w:val="24"/>
        </w:rPr>
        <w:t>Traversie</w:t>
      </w:r>
      <w:r w:rsidR="003712E7" w:rsidRPr="00E00F17">
        <w:rPr>
          <w:rFonts w:cstheme="minorHAnsi"/>
          <w:sz w:val="24"/>
          <w:szCs w:val="24"/>
        </w:rPr>
        <w:t xml:space="preserve"> </w:t>
      </w:r>
      <w:r w:rsidRPr="00E00F17">
        <w:rPr>
          <w:rFonts w:cstheme="minorHAnsi"/>
          <w:sz w:val="24"/>
          <w:szCs w:val="24"/>
        </w:rPr>
        <w:t xml:space="preserve">motioned to approve the </w:t>
      </w:r>
      <w:r w:rsidR="002C109C" w:rsidRPr="00E00F17">
        <w:rPr>
          <w:rFonts w:cstheme="minorHAnsi"/>
          <w:sz w:val="24"/>
          <w:szCs w:val="24"/>
        </w:rPr>
        <w:t>a</w:t>
      </w:r>
      <w:r w:rsidRPr="00E00F17">
        <w:rPr>
          <w:rFonts w:cstheme="minorHAnsi"/>
          <w:sz w:val="24"/>
          <w:szCs w:val="24"/>
        </w:rPr>
        <w:t xml:space="preserve">genda with no changes. </w:t>
      </w:r>
      <w:r w:rsidR="00EB38F8" w:rsidRPr="00E00F17">
        <w:rPr>
          <w:rFonts w:cstheme="minorHAnsi"/>
          <w:sz w:val="24"/>
          <w:szCs w:val="24"/>
        </w:rPr>
        <w:t xml:space="preserve"> </w:t>
      </w:r>
      <w:r w:rsidR="00FC4143">
        <w:rPr>
          <w:rFonts w:cstheme="minorHAnsi"/>
          <w:sz w:val="24"/>
          <w:szCs w:val="24"/>
        </w:rPr>
        <w:t xml:space="preserve">Biegler </w:t>
      </w:r>
      <w:r w:rsidRPr="00E00F17">
        <w:rPr>
          <w:rFonts w:cstheme="minorHAnsi"/>
          <w:sz w:val="24"/>
          <w:szCs w:val="24"/>
        </w:rPr>
        <w:t xml:space="preserve">seconded. Motion carried. </w:t>
      </w:r>
    </w:p>
    <w:p w14:paraId="0F94695E" w14:textId="3319B2C2" w:rsidR="003830F8" w:rsidRPr="009D7585" w:rsidRDefault="003830F8" w:rsidP="009D7585">
      <w:pPr>
        <w:pStyle w:val="ListParagraph"/>
        <w:numPr>
          <w:ilvl w:val="0"/>
          <w:numId w:val="1"/>
        </w:numPr>
        <w:spacing w:after="0"/>
        <w:rPr>
          <w:rFonts w:cstheme="minorHAnsi"/>
          <w:sz w:val="24"/>
          <w:szCs w:val="24"/>
        </w:rPr>
      </w:pPr>
      <w:r w:rsidRPr="009D7585">
        <w:rPr>
          <w:rFonts w:cstheme="minorHAnsi"/>
          <w:sz w:val="24"/>
          <w:szCs w:val="24"/>
        </w:rPr>
        <w:t xml:space="preserve">Approval of Last Meeting Minutes: </w:t>
      </w:r>
      <w:r w:rsidR="00003C6F" w:rsidRPr="009D7585">
        <w:rPr>
          <w:rFonts w:cstheme="minorHAnsi"/>
          <w:sz w:val="24"/>
          <w:szCs w:val="24"/>
        </w:rPr>
        <w:t xml:space="preserve">Biegler </w:t>
      </w:r>
      <w:r w:rsidRPr="009D7585">
        <w:rPr>
          <w:rFonts w:cstheme="minorHAnsi"/>
          <w:sz w:val="24"/>
          <w:szCs w:val="24"/>
        </w:rPr>
        <w:t xml:space="preserve">motioned to approve the </w:t>
      </w:r>
      <w:r w:rsidR="00F95409" w:rsidRPr="009D7585">
        <w:rPr>
          <w:rFonts w:cstheme="minorHAnsi"/>
          <w:sz w:val="24"/>
          <w:szCs w:val="24"/>
        </w:rPr>
        <w:t xml:space="preserve">regular meeting </w:t>
      </w:r>
      <w:r w:rsidRPr="009D7585">
        <w:rPr>
          <w:rFonts w:cstheme="minorHAnsi"/>
          <w:sz w:val="24"/>
          <w:szCs w:val="24"/>
        </w:rPr>
        <w:t xml:space="preserve">minutes of </w:t>
      </w:r>
      <w:r w:rsidR="009D7585" w:rsidRPr="009D7585">
        <w:rPr>
          <w:rFonts w:cstheme="minorHAnsi"/>
          <w:sz w:val="24"/>
          <w:szCs w:val="24"/>
        </w:rPr>
        <w:t>August 10, 2026 and the special meeting minutes of August 24, 2026</w:t>
      </w:r>
      <w:r w:rsidR="003712E7" w:rsidRPr="009D7585">
        <w:rPr>
          <w:rFonts w:cstheme="minorHAnsi"/>
          <w:sz w:val="24"/>
          <w:szCs w:val="24"/>
        </w:rPr>
        <w:t>,</w:t>
      </w:r>
      <w:r w:rsidR="00EB38F8" w:rsidRPr="009D7585">
        <w:rPr>
          <w:rFonts w:cstheme="minorHAnsi"/>
          <w:sz w:val="24"/>
          <w:szCs w:val="24"/>
        </w:rPr>
        <w:t xml:space="preserve"> </w:t>
      </w:r>
      <w:r w:rsidRPr="009D7585">
        <w:rPr>
          <w:rFonts w:cstheme="minorHAnsi"/>
          <w:sz w:val="24"/>
          <w:szCs w:val="24"/>
        </w:rPr>
        <w:t xml:space="preserve">with no </w:t>
      </w:r>
      <w:r w:rsidR="006302A7" w:rsidRPr="009D7585">
        <w:rPr>
          <w:rFonts w:cstheme="minorHAnsi"/>
          <w:sz w:val="24"/>
          <w:szCs w:val="24"/>
        </w:rPr>
        <w:t>corrections</w:t>
      </w:r>
      <w:r w:rsidRPr="009D7585">
        <w:rPr>
          <w:rFonts w:cstheme="minorHAnsi"/>
          <w:sz w:val="24"/>
          <w:szCs w:val="24"/>
        </w:rPr>
        <w:t xml:space="preserve">. </w:t>
      </w:r>
      <w:r w:rsidR="00EB38F8" w:rsidRPr="009D7585">
        <w:rPr>
          <w:rFonts w:cstheme="minorHAnsi"/>
          <w:sz w:val="24"/>
          <w:szCs w:val="24"/>
        </w:rPr>
        <w:t xml:space="preserve"> </w:t>
      </w:r>
      <w:r w:rsidR="00003C6F" w:rsidRPr="009D7585">
        <w:rPr>
          <w:rFonts w:cstheme="minorHAnsi"/>
          <w:sz w:val="24"/>
          <w:szCs w:val="24"/>
        </w:rPr>
        <w:t xml:space="preserve">Kraft </w:t>
      </w:r>
      <w:r w:rsidR="00EB38F8" w:rsidRPr="009D7585">
        <w:rPr>
          <w:rFonts w:cstheme="minorHAnsi"/>
          <w:sz w:val="24"/>
          <w:szCs w:val="24"/>
        </w:rPr>
        <w:t>s</w:t>
      </w:r>
      <w:r w:rsidRPr="009D7585">
        <w:rPr>
          <w:rFonts w:cstheme="minorHAnsi"/>
          <w:sz w:val="24"/>
          <w:szCs w:val="24"/>
        </w:rPr>
        <w:t xml:space="preserve">econded. Motion carried. </w:t>
      </w:r>
    </w:p>
    <w:p w14:paraId="0F94695F" w14:textId="77777777" w:rsidR="00EB38F8" w:rsidRPr="00E90020" w:rsidRDefault="003830F8" w:rsidP="00EB38F8">
      <w:pPr>
        <w:pStyle w:val="ListParagraph"/>
        <w:numPr>
          <w:ilvl w:val="0"/>
          <w:numId w:val="1"/>
        </w:numPr>
        <w:spacing w:after="0"/>
        <w:rPr>
          <w:rFonts w:cstheme="minorHAnsi"/>
          <w:sz w:val="24"/>
          <w:szCs w:val="24"/>
        </w:rPr>
      </w:pPr>
      <w:r w:rsidRPr="00E90020">
        <w:rPr>
          <w:rFonts w:cstheme="minorHAnsi"/>
          <w:sz w:val="24"/>
          <w:szCs w:val="24"/>
        </w:rPr>
        <w:t>Financi</w:t>
      </w:r>
      <w:r w:rsidR="00EB38F8" w:rsidRPr="00E90020">
        <w:rPr>
          <w:rFonts w:cstheme="minorHAnsi"/>
          <w:sz w:val="24"/>
          <w:szCs w:val="24"/>
        </w:rPr>
        <w:t>al Report:</w:t>
      </w:r>
    </w:p>
    <w:p w14:paraId="0F946961" w14:textId="61151E56" w:rsidR="00EB38F8" w:rsidRPr="00FE16E7" w:rsidRDefault="003830F8" w:rsidP="00FE16E7">
      <w:pPr>
        <w:pStyle w:val="ListParagraph"/>
        <w:numPr>
          <w:ilvl w:val="1"/>
          <w:numId w:val="1"/>
        </w:numPr>
        <w:spacing w:after="0"/>
        <w:rPr>
          <w:rFonts w:cstheme="minorHAnsi"/>
          <w:sz w:val="24"/>
          <w:szCs w:val="24"/>
        </w:rPr>
      </w:pPr>
      <w:r w:rsidRPr="00E90020">
        <w:rPr>
          <w:rFonts w:cstheme="minorHAnsi"/>
          <w:sz w:val="24"/>
          <w:szCs w:val="24"/>
        </w:rPr>
        <w:t>Reconciliation Report</w:t>
      </w:r>
      <w:r w:rsidR="00325DC3" w:rsidRPr="00E90020">
        <w:rPr>
          <w:rFonts w:cstheme="minorHAnsi"/>
          <w:sz w:val="24"/>
          <w:szCs w:val="24"/>
        </w:rPr>
        <w:t xml:space="preserve"> – Checking Account</w:t>
      </w:r>
      <w:r w:rsidR="00FE16E7">
        <w:rPr>
          <w:rFonts w:cstheme="minorHAnsi"/>
          <w:sz w:val="24"/>
          <w:szCs w:val="24"/>
        </w:rPr>
        <w:t xml:space="preserve">: </w:t>
      </w:r>
      <w:r w:rsidR="00B02392" w:rsidRPr="00FE16E7">
        <w:rPr>
          <w:rFonts w:cstheme="minorHAnsi"/>
          <w:sz w:val="24"/>
          <w:szCs w:val="24"/>
        </w:rPr>
        <w:t xml:space="preserve">The Board </w:t>
      </w:r>
      <w:r w:rsidR="00EB38F8" w:rsidRPr="00FE16E7">
        <w:rPr>
          <w:rFonts w:cstheme="minorHAnsi"/>
          <w:sz w:val="24"/>
          <w:szCs w:val="24"/>
        </w:rPr>
        <w:t xml:space="preserve">reviewed and discussed the reconciliation summary, detail, and bank statement for the City’s checking account for the month of </w:t>
      </w:r>
      <w:r w:rsidR="00FE16E7" w:rsidRPr="00FE16E7">
        <w:rPr>
          <w:rFonts w:cstheme="minorHAnsi"/>
          <w:sz w:val="24"/>
          <w:szCs w:val="24"/>
        </w:rPr>
        <w:t>August.</w:t>
      </w:r>
      <w:r w:rsidR="00B02392" w:rsidRPr="00FE16E7">
        <w:rPr>
          <w:rFonts w:cstheme="minorHAnsi"/>
          <w:sz w:val="24"/>
          <w:szCs w:val="24"/>
        </w:rPr>
        <w:t xml:space="preserve"> </w:t>
      </w:r>
      <w:r w:rsidR="00EB38F8" w:rsidRPr="00FE16E7">
        <w:rPr>
          <w:rFonts w:cstheme="minorHAnsi"/>
          <w:sz w:val="24"/>
          <w:szCs w:val="24"/>
        </w:rPr>
        <w:t xml:space="preserve"> </w:t>
      </w:r>
    </w:p>
    <w:p w14:paraId="3F37EB38" w14:textId="3F334237" w:rsidR="000C78DD" w:rsidRDefault="00EB38F8" w:rsidP="00FE16E7">
      <w:pPr>
        <w:pStyle w:val="ListParagraph"/>
        <w:numPr>
          <w:ilvl w:val="1"/>
          <w:numId w:val="1"/>
        </w:numPr>
        <w:spacing w:after="0"/>
        <w:rPr>
          <w:rFonts w:cstheme="minorHAnsi"/>
          <w:sz w:val="24"/>
          <w:szCs w:val="24"/>
        </w:rPr>
      </w:pPr>
      <w:r w:rsidRPr="00E90020">
        <w:rPr>
          <w:rFonts w:cstheme="minorHAnsi"/>
          <w:sz w:val="24"/>
          <w:szCs w:val="24"/>
        </w:rPr>
        <w:t>Cash Flow Report</w:t>
      </w:r>
      <w:r w:rsidR="00FE16E7">
        <w:rPr>
          <w:rFonts w:cstheme="minorHAnsi"/>
          <w:sz w:val="24"/>
          <w:szCs w:val="24"/>
        </w:rPr>
        <w:t xml:space="preserve">: </w:t>
      </w:r>
      <w:r w:rsidR="00325DC3" w:rsidRPr="00FE16E7">
        <w:rPr>
          <w:rFonts w:cstheme="minorHAnsi"/>
          <w:sz w:val="24"/>
          <w:szCs w:val="24"/>
        </w:rPr>
        <w:t xml:space="preserve">The Board </w:t>
      </w:r>
      <w:r w:rsidRPr="00FE16E7">
        <w:rPr>
          <w:rFonts w:cstheme="minorHAnsi"/>
          <w:sz w:val="24"/>
          <w:szCs w:val="24"/>
        </w:rPr>
        <w:t xml:space="preserve">reviewed and discussed the monthly financial report.  </w:t>
      </w:r>
      <w:r w:rsidR="000637E5" w:rsidRPr="003E6EC8">
        <w:rPr>
          <w:rFonts w:cstheme="minorHAnsi"/>
          <w:sz w:val="24"/>
          <w:szCs w:val="24"/>
        </w:rPr>
        <w:t>Kraft</w:t>
      </w:r>
      <w:r w:rsidR="000637E5" w:rsidRPr="00FE16E7">
        <w:rPr>
          <w:rFonts w:cstheme="minorHAnsi"/>
          <w:sz w:val="24"/>
          <w:szCs w:val="24"/>
        </w:rPr>
        <w:t xml:space="preserve"> </w:t>
      </w:r>
      <w:r w:rsidR="000C78DD" w:rsidRPr="00FE16E7">
        <w:rPr>
          <w:rFonts w:cstheme="minorHAnsi"/>
          <w:sz w:val="24"/>
          <w:szCs w:val="24"/>
        </w:rPr>
        <w:t xml:space="preserve">motioned to approve the </w:t>
      </w:r>
      <w:r w:rsidR="00FE16E7" w:rsidRPr="00FE16E7">
        <w:rPr>
          <w:rFonts w:cstheme="minorHAnsi"/>
          <w:sz w:val="24"/>
          <w:szCs w:val="24"/>
        </w:rPr>
        <w:t>August</w:t>
      </w:r>
      <w:r w:rsidR="000C78DD" w:rsidRPr="00FE16E7">
        <w:rPr>
          <w:rFonts w:cstheme="minorHAnsi"/>
          <w:sz w:val="24"/>
          <w:szCs w:val="24"/>
        </w:rPr>
        <w:t xml:space="preserve"> Cash Flow Report. </w:t>
      </w:r>
      <w:r w:rsidR="000637E5" w:rsidRPr="00FE16E7">
        <w:rPr>
          <w:rFonts w:cstheme="minorHAnsi"/>
          <w:sz w:val="24"/>
          <w:szCs w:val="24"/>
        </w:rPr>
        <w:t xml:space="preserve"> </w:t>
      </w:r>
      <w:r w:rsidR="005E4F2F">
        <w:rPr>
          <w:rFonts w:cstheme="minorHAnsi"/>
          <w:sz w:val="24"/>
          <w:szCs w:val="24"/>
        </w:rPr>
        <w:t xml:space="preserve">Biegler </w:t>
      </w:r>
      <w:r w:rsidR="000C78DD" w:rsidRPr="00FE16E7">
        <w:rPr>
          <w:rFonts w:cstheme="minorHAnsi"/>
          <w:sz w:val="24"/>
          <w:szCs w:val="24"/>
        </w:rPr>
        <w:t xml:space="preserve">seconded. Motion carried.  </w:t>
      </w:r>
    </w:p>
    <w:p w14:paraId="03542EE9" w14:textId="77777777" w:rsidR="004619F4" w:rsidRPr="00FE16E7" w:rsidRDefault="004619F4" w:rsidP="004619F4">
      <w:pPr>
        <w:pStyle w:val="ListParagraph"/>
        <w:spacing w:after="0"/>
        <w:rPr>
          <w:rFonts w:cstheme="minorHAnsi"/>
          <w:sz w:val="24"/>
          <w:szCs w:val="24"/>
        </w:rPr>
      </w:pPr>
    </w:p>
    <w:tbl>
      <w:tblPr>
        <w:tblW w:w="8676" w:type="dxa"/>
        <w:tblLook w:val="04A0" w:firstRow="1" w:lastRow="0" w:firstColumn="1" w:lastColumn="0" w:noHBand="0" w:noVBand="1"/>
      </w:tblPr>
      <w:tblGrid>
        <w:gridCol w:w="3709"/>
        <w:gridCol w:w="1385"/>
        <w:gridCol w:w="1385"/>
        <w:gridCol w:w="1219"/>
        <w:gridCol w:w="1385"/>
      </w:tblGrid>
      <w:tr w:rsidR="003E6EC8" w:rsidRPr="003E6EC8" w14:paraId="6CA8409E" w14:textId="77777777" w:rsidTr="003E6EC8">
        <w:trPr>
          <w:trHeight w:val="300"/>
        </w:trPr>
        <w:tc>
          <w:tcPr>
            <w:tcW w:w="8676" w:type="dxa"/>
            <w:gridSpan w:val="5"/>
            <w:tcBorders>
              <w:top w:val="nil"/>
              <w:left w:val="nil"/>
              <w:bottom w:val="nil"/>
              <w:right w:val="nil"/>
            </w:tcBorders>
            <w:noWrap/>
            <w:vAlign w:val="bottom"/>
            <w:hideMark/>
          </w:tcPr>
          <w:p w14:paraId="6DB24FB2" w14:textId="77777777" w:rsidR="003E6EC8" w:rsidRPr="003E6EC8" w:rsidRDefault="003E6EC8" w:rsidP="003E6EC8">
            <w:pPr>
              <w:spacing w:after="0" w:line="240" w:lineRule="auto"/>
              <w:jc w:val="center"/>
              <w:rPr>
                <w:rFonts w:ascii="Calibri" w:eastAsia="Times New Roman" w:hAnsi="Calibri" w:cs="Calibri"/>
                <w:b/>
                <w:bCs/>
                <w:color w:val="000000"/>
              </w:rPr>
            </w:pPr>
            <w:r w:rsidRPr="003E6EC8">
              <w:rPr>
                <w:rFonts w:ascii="Calibri" w:eastAsia="Times New Roman" w:hAnsi="Calibri" w:cs="Calibri"/>
                <w:b/>
                <w:bCs/>
                <w:color w:val="000000"/>
              </w:rPr>
              <w:t>CASH FLOW REPORT</w:t>
            </w:r>
          </w:p>
        </w:tc>
      </w:tr>
      <w:tr w:rsidR="003E6EC8" w:rsidRPr="003E6EC8" w14:paraId="30C3FB97" w14:textId="77777777" w:rsidTr="003E6EC8">
        <w:trPr>
          <w:trHeight w:val="300"/>
        </w:trPr>
        <w:tc>
          <w:tcPr>
            <w:tcW w:w="8676" w:type="dxa"/>
            <w:gridSpan w:val="5"/>
            <w:tcBorders>
              <w:top w:val="nil"/>
              <w:left w:val="nil"/>
              <w:bottom w:val="nil"/>
              <w:right w:val="nil"/>
            </w:tcBorders>
            <w:noWrap/>
            <w:vAlign w:val="bottom"/>
            <w:hideMark/>
          </w:tcPr>
          <w:p w14:paraId="0DC3EF67" w14:textId="77777777" w:rsidR="003E6EC8" w:rsidRPr="003E6EC8" w:rsidRDefault="003E6EC8" w:rsidP="003E6EC8">
            <w:pPr>
              <w:spacing w:after="0" w:line="240" w:lineRule="auto"/>
              <w:jc w:val="center"/>
              <w:rPr>
                <w:rFonts w:ascii="Calibri" w:eastAsia="Times New Roman" w:hAnsi="Calibri" w:cs="Calibri"/>
                <w:b/>
                <w:bCs/>
                <w:color w:val="000000"/>
              </w:rPr>
            </w:pPr>
            <w:r w:rsidRPr="003E6EC8">
              <w:rPr>
                <w:rFonts w:ascii="Calibri" w:eastAsia="Times New Roman" w:hAnsi="Calibri" w:cs="Calibri"/>
                <w:b/>
                <w:bCs/>
                <w:color w:val="000000"/>
              </w:rPr>
              <w:t xml:space="preserve">(MONTHLY FINANCIAL REPORT) </w:t>
            </w:r>
          </w:p>
        </w:tc>
      </w:tr>
      <w:tr w:rsidR="003E6EC8" w:rsidRPr="003E6EC8" w14:paraId="77FD1E5D" w14:textId="77777777" w:rsidTr="003E6EC8">
        <w:trPr>
          <w:trHeight w:val="300"/>
        </w:trPr>
        <w:tc>
          <w:tcPr>
            <w:tcW w:w="8676" w:type="dxa"/>
            <w:gridSpan w:val="5"/>
            <w:tcBorders>
              <w:top w:val="nil"/>
              <w:left w:val="nil"/>
              <w:bottom w:val="nil"/>
              <w:right w:val="nil"/>
            </w:tcBorders>
            <w:noWrap/>
            <w:vAlign w:val="bottom"/>
            <w:hideMark/>
          </w:tcPr>
          <w:p w14:paraId="69979A08" w14:textId="77777777" w:rsidR="003E6EC8" w:rsidRPr="003E6EC8" w:rsidRDefault="003E6EC8" w:rsidP="003E6EC8">
            <w:pPr>
              <w:spacing w:after="0" w:line="240" w:lineRule="auto"/>
              <w:jc w:val="center"/>
              <w:rPr>
                <w:rFonts w:ascii="Calibri" w:eastAsia="Times New Roman" w:hAnsi="Calibri" w:cs="Calibri"/>
                <w:b/>
                <w:bCs/>
                <w:color w:val="000000"/>
              </w:rPr>
            </w:pPr>
            <w:r w:rsidRPr="003E6EC8">
              <w:rPr>
                <w:rFonts w:ascii="Calibri" w:eastAsia="Times New Roman" w:hAnsi="Calibri" w:cs="Calibri"/>
                <w:b/>
                <w:bCs/>
                <w:color w:val="000000"/>
              </w:rPr>
              <w:t>August 2026</w:t>
            </w:r>
          </w:p>
        </w:tc>
      </w:tr>
      <w:tr w:rsidR="003E6EC8" w:rsidRPr="003E6EC8" w14:paraId="63F2DA14" w14:textId="77777777" w:rsidTr="003E6EC8">
        <w:trPr>
          <w:trHeight w:val="300"/>
        </w:trPr>
        <w:tc>
          <w:tcPr>
            <w:tcW w:w="3709" w:type="dxa"/>
            <w:tcBorders>
              <w:top w:val="nil"/>
              <w:left w:val="nil"/>
              <w:bottom w:val="nil"/>
              <w:right w:val="nil"/>
            </w:tcBorders>
            <w:noWrap/>
            <w:vAlign w:val="bottom"/>
            <w:hideMark/>
          </w:tcPr>
          <w:p w14:paraId="4482C07C" w14:textId="77777777" w:rsidR="003E6EC8" w:rsidRPr="003E6EC8" w:rsidRDefault="003E6EC8" w:rsidP="003E6EC8">
            <w:pPr>
              <w:spacing w:after="0" w:line="240" w:lineRule="auto"/>
              <w:jc w:val="center"/>
              <w:rPr>
                <w:rFonts w:ascii="Calibri" w:eastAsia="Times New Roman" w:hAnsi="Calibri" w:cs="Calibri"/>
                <w:b/>
                <w:bCs/>
                <w:color w:val="000000"/>
              </w:rPr>
            </w:pPr>
          </w:p>
        </w:tc>
        <w:tc>
          <w:tcPr>
            <w:tcW w:w="1285" w:type="dxa"/>
            <w:tcBorders>
              <w:top w:val="nil"/>
              <w:left w:val="nil"/>
              <w:bottom w:val="nil"/>
              <w:right w:val="nil"/>
            </w:tcBorders>
            <w:noWrap/>
            <w:vAlign w:val="bottom"/>
            <w:hideMark/>
          </w:tcPr>
          <w:p w14:paraId="671F21B2" w14:textId="77777777" w:rsidR="003E6EC8" w:rsidRPr="003E6EC8" w:rsidRDefault="003E6EC8" w:rsidP="003E6EC8">
            <w:pPr>
              <w:spacing w:after="0" w:line="240" w:lineRule="auto"/>
              <w:jc w:val="center"/>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305CA2E6" w14:textId="77777777" w:rsidR="003E6EC8" w:rsidRPr="003E6EC8" w:rsidRDefault="003E6EC8" w:rsidP="003E6EC8">
            <w:pPr>
              <w:spacing w:after="0" w:line="240" w:lineRule="auto"/>
              <w:jc w:val="center"/>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6CE22758" w14:textId="77777777" w:rsidR="003E6EC8" w:rsidRPr="003E6EC8" w:rsidRDefault="003E6EC8" w:rsidP="003E6EC8">
            <w:pPr>
              <w:spacing w:after="0" w:line="240" w:lineRule="auto"/>
              <w:jc w:val="center"/>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3B0C5A59" w14:textId="77777777" w:rsidR="003E6EC8" w:rsidRPr="003E6EC8" w:rsidRDefault="003E6EC8" w:rsidP="003E6EC8">
            <w:pPr>
              <w:spacing w:after="0" w:line="240" w:lineRule="auto"/>
              <w:jc w:val="center"/>
              <w:rPr>
                <w:rFonts w:ascii="Times New Roman" w:eastAsia="Times New Roman" w:hAnsi="Times New Roman" w:cs="Times New Roman"/>
                <w:sz w:val="20"/>
                <w:szCs w:val="20"/>
              </w:rPr>
            </w:pPr>
          </w:p>
        </w:tc>
      </w:tr>
      <w:tr w:rsidR="003E6EC8" w:rsidRPr="003E6EC8" w14:paraId="6DB61E10" w14:textId="77777777" w:rsidTr="003E6EC8">
        <w:trPr>
          <w:trHeight w:val="300"/>
        </w:trPr>
        <w:tc>
          <w:tcPr>
            <w:tcW w:w="3709" w:type="dxa"/>
            <w:tcBorders>
              <w:top w:val="nil"/>
              <w:left w:val="nil"/>
              <w:bottom w:val="nil"/>
              <w:right w:val="nil"/>
            </w:tcBorders>
            <w:noWrap/>
            <w:vAlign w:val="bottom"/>
            <w:hideMark/>
          </w:tcPr>
          <w:p w14:paraId="76A5119F" w14:textId="77777777" w:rsidR="003E6EC8" w:rsidRPr="003E6EC8" w:rsidRDefault="003E6EC8" w:rsidP="003E6EC8">
            <w:pPr>
              <w:spacing w:after="0" w:line="240" w:lineRule="auto"/>
              <w:jc w:val="center"/>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35A1F13B"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20B030A3"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2246ACA4"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0C59D7BD"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714A5955" w14:textId="77777777" w:rsidTr="003E6EC8">
        <w:trPr>
          <w:trHeight w:val="300"/>
        </w:trPr>
        <w:tc>
          <w:tcPr>
            <w:tcW w:w="3709" w:type="dxa"/>
            <w:tcBorders>
              <w:top w:val="nil"/>
              <w:left w:val="nil"/>
              <w:bottom w:val="nil"/>
              <w:right w:val="nil"/>
            </w:tcBorders>
            <w:noWrap/>
            <w:vAlign w:val="bottom"/>
            <w:hideMark/>
          </w:tcPr>
          <w:p w14:paraId="7EAC32B0"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2F2172EA"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2397" w:type="dxa"/>
            <w:gridSpan w:val="2"/>
            <w:tcBorders>
              <w:top w:val="nil"/>
              <w:left w:val="nil"/>
              <w:bottom w:val="nil"/>
              <w:right w:val="nil"/>
            </w:tcBorders>
            <w:noWrap/>
            <w:vAlign w:val="bottom"/>
            <w:hideMark/>
          </w:tcPr>
          <w:p w14:paraId="314240EB" w14:textId="77777777" w:rsidR="003E6EC8" w:rsidRPr="003E6EC8" w:rsidRDefault="003E6EC8" w:rsidP="003E6EC8">
            <w:pPr>
              <w:spacing w:after="0" w:line="240" w:lineRule="auto"/>
              <w:jc w:val="center"/>
              <w:rPr>
                <w:rFonts w:ascii="Calibri" w:eastAsia="Times New Roman" w:hAnsi="Calibri" w:cs="Calibri"/>
                <w:b/>
                <w:bCs/>
                <w:color w:val="000000"/>
              </w:rPr>
            </w:pPr>
            <w:r w:rsidRPr="003E6EC8">
              <w:rPr>
                <w:rFonts w:ascii="Calibri" w:eastAsia="Times New Roman" w:hAnsi="Calibri" w:cs="Calibri"/>
                <w:b/>
                <w:bCs/>
                <w:color w:val="000000"/>
              </w:rPr>
              <w:t xml:space="preserve">ENTERPRISE FUNDS </w:t>
            </w:r>
          </w:p>
        </w:tc>
        <w:tc>
          <w:tcPr>
            <w:tcW w:w="1285" w:type="dxa"/>
            <w:tcBorders>
              <w:top w:val="nil"/>
              <w:left w:val="nil"/>
              <w:bottom w:val="nil"/>
              <w:right w:val="nil"/>
            </w:tcBorders>
            <w:noWrap/>
            <w:vAlign w:val="bottom"/>
            <w:hideMark/>
          </w:tcPr>
          <w:p w14:paraId="55C13CE7" w14:textId="77777777" w:rsidR="003E6EC8" w:rsidRPr="003E6EC8" w:rsidRDefault="003E6EC8" w:rsidP="003E6EC8">
            <w:pPr>
              <w:spacing w:after="0" w:line="240" w:lineRule="auto"/>
              <w:jc w:val="center"/>
              <w:rPr>
                <w:rFonts w:ascii="Calibri" w:eastAsia="Times New Roman" w:hAnsi="Calibri" w:cs="Calibri"/>
                <w:b/>
                <w:bCs/>
                <w:color w:val="000000"/>
              </w:rPr>
            </w:pPr>
          </w:p>
        </w:tc>
      </w:tr>
      <w:tr w:rsidR="003E6EC8" w:rsidRPr="003E6EC8" w14:paraId="63852169" w14:textId="77777777" w:rsidTr="003E6EC8">
        <w:trPr>
          <w:trHeight w:val="600"/>
        </w:trPr>
        <w:tc>
          <w:tcPr>
            <w:tcW w:w="3709" w:type="dxa"/>
            <w:tcBorders>
              <w:top w:val="nil"/>
              <w:left w:val="nil"/>
              <w:bottom w:val="nil"/>
              <w:right w:val="nil"/>
            </w:tcBorders>
            <w:noWrap/>
            <w:vAlign w:val="bottom"/>
            <w:hideMark/>
          </w:tcPr>
          <w:p w14:paraId="4C5215E7" w14:textId="77777777" w:rsidR="003E6EC8" w:rsidRPr="003E6EC8" w:rsidRDefault="003E6EC8" w:rsidP="003E6EC8">
            <w:pPr>
              <w:spacing w:after="0" w:line="240" w:lineRule="auto"/>
              <w:jc w:val="center"/>
              <w:rPr>
                <w:rFonts w:ascii="Times New Roman" w:eastAsia="Times New Roman" w:hAnsi="Times New Roman" w:cs="Times New Roman"/>
                <w:sz w:val="20"/>
                <w:szCs w:val="20"/>
              </w:rPr>
            </w:pPr>
          </w:p>
        </w:tc>
        <w:tc>
          <w:tcPr>
            <w:tcW w:w="1285" w:type="dxa"/>
            <w:tcBorders>
              <w:top w:val="nil"/>
              <w:left w:val="nil"/>
              <w:bottom w:val="nil"/>
              <w:right w:val="nil"/>
            </w:tcBorders>
            <w:vAlign w:val="bottom"/>
            <w:hideMark/>
          </w:tcPr>
          <w:p w14:paraId="041F1ADC" w14:textId="77777777" w:rsidR="003E6EC8" w:rsidRPr="003E6EC8" w:rsidRDefault="003E6EC8" w:rsidP="003E6EC8">
            <w:pPr>
              <w:spacing w:after="0" w:line="240" w:lineRule="auto"/>
              <w:jc w:val="center"/>
              <w:rPr>
                <w:rFonts w:ascii="Calibri" w:eastAsia="Times New Roman" w:hAnsi="Calibri" w:cs="Calibri"/>
                <w:b/>
                <w:bCs/>
                <w:color w:val="000000"/>
              </w:rPr>
            </w:pPr>
            <w:r w:rsidRPr="003E6EC8">
              <w:rPr>
                <w:rFonts w:ascii="Calibri" w:eastAsia="Times New Roman" w:hAnsi="Calibri" w:cs="Calibri"/>
                <w:b/>
                <w:bCs/>
                <w:color w:val="000000"/>
              </w:rPr>
              <w:t xml:space="preserve">GENERAL FUND </w:t>
            </w:r>
          </w:p>
        </w:tc>
        <w:tc>
          <w:tcPr>
            <w:tcW w:w="1296" w:type="dxa"/>
            <w:tcBorders>
              <w:top w:val="nil"/>
              <w:left w:val="nil"/>
              <w:bottom w:val="nil"/>
              <w:right w:val="nil"/>
            </w:tcBorders>
            <w:vAlign w:val="bottom"/>
            <w:hideMark/>
          </w:tcPr>
          <w:p w14:paraId="38561887" w14:textId="77777777" w:rsidR="003E6EC8" w:rsidRPr="003E6EC8" w:rsidRDefault="003E6EC8" w:rsidP="003E6EC8">
            <w:pPr>
              <w:spacing w:after="0" w:line="240" w:lineRule="auto"/>
              <w:jc w:val="center"/>
              <w:rPr>
                <w:rFonts w:ascii="Calibri" w:eastAsia="Times New Roman" w:hAnsi="Calibri" w:cs="Calibri"/>
                <w:b/>
                <w:bCs/>
                <w:color w:val="000000"/>
              </w:rPr>
            </w:pPr>
            <w:r w:rsidRPr="003E6EC8">
              <w:rPr>
                <w:rFonts w:ascii="Calibri" w:eastAsia="Times New Roman" w:hAnsi="Calibri" w:cs="Calibri"/>
                <w:b/>
                <w:bCs/>
                <w:color w:val="000000"/>
              </w:rPr>
              <w:t xml:space="preserve">WATER FUND </w:t>
            </w:r>
          </w:p>
        </w:tc>
        <w:tc>
          <w:tcPr>
            <w:tcW w:w="1101" w:type="dxa"/>
            <w:tcBorders>
              <w:top w:val="nil"/>
              <w:left w:val="nil"/>
              <w:bottom w:val="nil"/>
              <w:right w:val="nil"/>
            </w:tcBorders>
            <w:vAlign w:val="bottom"/>
            <w:hideMark/>
          </w:tcPr>
          <w:p w14:paraId="59F7CC22" w14:textId="77777777" w:rsidR="003E6EC8" w:rsidRPr="003E6EC8" w:rsidRDefault="003E6EC8" w:rsidP="003E6EC8">
            <w:pPr>
              <w:spacing w:after="0" w:line="240" w:lineRule="auto"/>
              <w:jc w:val="center"/>
              <w:rPr>
                <w:rFonts w:ascii="Calibri" w:eastAsia="Times New Roman" w:hAnsi="Calibri" w:cs="Calibri"/>
                <w:b/>
                <w:bCs/>
                <w:color w:val="000000"/>
              </w:rPr>
            </w:pPr>
            <w:r w:rsidRPr="003E6EC8">
              <w:rPr>
                <w:rFonts w:ascii="Calibri" w:eastAsia="Times New Roman" w:hAnsi="Calibri" w:cs="Calibri"/>
                <w:b/>
                <w:bCs/>
                <w:color w:val="000000"/>
              </w:rPr>
              <w:t>SEWER FUND</w:t>
            </w:r>
          </w:p>
        </w:tc>
        <w:tc>
          <w:tcPr>
            <w:tcW w:w="1285" w:type="dxa"/>
            <w:tcBorders>
              <w:top w:val="nil"/>
              <w:left w:val="nil"/>
              <w:bottom w:val="nil"/>
              <w:right w:val="nil"/>
            </w:tcBorders>
            <w:vAlign w:val="bottom"/>
            <w:hideMark/>
          </w:tcPr>
          <w:p w14:paraId="125F0D12" w14:textId="77777777" w:rsidR="003E6EC8" w:rsidRPr="003E6EC8" w:rsidRDefault="003E6EC8" w:rsidP="003E6EC8">
            <w:pPr>
              <w:spacing w:after="0" w:line="240" w:lineRule="auto"/>
              <w:jc w:val="center"/>
              <w:rPr>
                <w:rFonts w:ascii="Calibri" w:eastAsia="Times New Roman" w:hAnsi="Calibri" w:cs="Calibri"/>
                <w:b/>
                <w:bCs/>
                <w:color w:val="000000"/>
              </w:rPr>
            </w:pPr>
            <w:r w:rsidRPr="003E6EC8">
              <w:rPr>
                <w:rFonts w:ascii="Calibri" w:eastAsia="Times New Roman" w:hAnsi="Calibri" w:cs="Calibri"/>
                <w:b/>
                <w:bCs/>
                <w:color w:val="000000"/>
              </w:rPr>
              <w:t xml:space="preserve">TOTAL </w:t>
            </w:r>
          </w:p>
        </w:tc>
      </w:tr>
      <w:tr w:rsidR="003E6EC8" w:rsidRPr="003E6EC8" w14:paraId="3CB53473" w14:textId="77777777" w:rsidTr="003E6EC8">
        <w:trPr>
          <w:trHeight w:val="300"/>
        </w:trPr>
        <w:tc>
          <w:tcPr>
            <w:tcW w:w="3709" w:type="dxa"/>
            <w:tcBorders>
              <w:top w:val="nil"/>
              <w:left w:val="nil"/>
              <w:bottom w:val="nil"/>
              <w:right w:val="nil"/>
            </w:tcBorders>
            <w:noWrap/>
            <w:vAlign w:val="bottom"/>
            <w:hideMark/>
          </w:tcPr>
          <w:p w14:paraId="055FA9FE" w14:textId="77777777" w:rsidR="003E6EC8" w:rsidRPr="003E6EC8" w:rsidRDefault="003E6EC8" w:rsidP="003E6EC8">
            <w:pPr>
              <w:spacing w:after="0" w:line="240" w:lineRule="auto"/>
              <w:jc w:val="center"/>
              <w:rPr>
                <w:rFonts w:ascii="Calibri" w:eastAsia="Times New Roman" w:hAnsi="Calibri" w:cs="Calibri"/>
                <w:b/>
                <w:bCs/>
                <w:color w:val="000000"/>
              </w:rPr>
            </w:pPr>
          </w:p>
        </w:tc>
        <w:tc>
          <w:tcPr>
            <w:tcW w:w="1285" w:type="dxa"/>
            <w:tcBorders>
              <w:top w:val="nil"/>
              <w:left w:val="nil"/>
              <w:bottom w:val="nil"/>
              <w:right w:val="nil"/>
            </w:tcBorders>
            <w:noWrap/>
            <w:vAlign w:val="bottom"/>
            <w:hideMark/>
          </w:tcPr>
          <w:p w14:paraId="42091784"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71D7FD2A"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061828C6"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67E0F8C9"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2900F72C" w14:textId="77777777" w:rsidTr="003E6EC8">
        <w:trPr>
          <w:trHeight w:val="300"/>
        </w:trPr>
        <w:tc>
          <w:tcPr>
            <w:tcW w:w="3709" w:type="dxa"/>
            <w:tcBorders>
              <w:top w:val="nil"/>
              <w:left w:val="nil"/>
              <w:bottom w:val="nil"/>
              <w:right w:val="nil"/>
            </w:tcBorders>
            <w:noWrap/>
            <w:vAlign w:val="bottom"/>
            <w:hideMark/>
          </w:tcPr>
          <w:p w14:paraId="0EA9FC2B"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Beginning Balance (Checking Account)</w:t>
            </w:r>
          </w:p>
        </w:tc>
        <w:tc>
          <w:tcPr>
            <w:tcW w:w="1285" w:type="dxa"/>
            <w:tcBorders>
              <w:top w:val="nil"/>
              <w:left w:val="nil"/>
              <w:bottom w:val="nil"/>
              <w:right w:val="nil"/>
            </w:tcBorders>
            <w:noWrap/>
            <w:vAlign w:val="bottom"/>
            <w:hideMark/>
          </w:tcPr>
          <w:p w14:paraId="2A3BAFAD"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1,112,530.44</w:t>
            </w:r>
          </w:p>
        </w:tc>
        <w:tc>
          <w:tcPr>
            <w:tcW w:w="1296" w:type="dxa"/>
            <w:tcBorders>
              <w:top w:val="nil"/>
              <w:left w:val="nil"/>
              <w:bottom w:val="nil"/>
              <w:right w:val="nil"/>
            </w:tcBorders>
            <w:noWrap/>
            <w:vAlign w:val="bottom"/>
            <w:hideMark/>
          </w:tcPr>
          <w:p w14:paraId="4ECF4036"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72,309.45</w:t>
            </w:r>
          </w:p>
        </w:tc>
        <w:tc>
          <w:tcPr>
            <w:tcW w:w="1101" w:type="dxa"/>
            <w:tcBorders>
              <w:top w:val="nil"/>
              <w:left w:val="nil"/>
              <w:bottom w:val="nil"/>
              <w:right w:val="nil"/>
            </w:tcBorders>
            <w:noWrap/>
            <w:vAlign w:val="bottom"/>
            <w:hideMark/>
          </w:tcPr>
          <w:p w14:paraId="7FDF3294"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178,285.26</w:t>
            </w:r>
          </w:p>
        </w:tc>
        <w:tc>
          <w:tcPr>
            <w:tcW w:w="1285" w:type="dxa"/>
            <w:tcBorders>
              <w:top w:val="nil"/>
              <w:left w:val="nil"/>
              <w:bottom w:val="nil"/>
              <w:right w:val="nil"/>
            </w:tcBorders>
            <w:noWrap/>
            <w:vAlign w:val="bottom"/>
            <w:hideMark/>
          </w:tcPr>
          <w:p w14:paraId="30A4453D"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1,363,125.15</w:t>
            </w:r>
          </w:p>
        </w:tc>
      </w:tr>
      <w:tr w:rsidR="003E6EC8" w:rsidRPr="003E6EC8" w14:paraId="7056CE20" w14:textId="77777777" w:rsidTr="003E6EC8">
        <w:trPr>
          <w:trHeight w:val="300"/>
        </w:trPr>
        <w:tc>
          <w:tcPr>
            <w:tcW w:w="3709" w:type="dxa"/>
            <w:tcBorders>
              <w:top w:val="nil"/>
              <w:left w:val="nil"/>
              <w:bottom w:val="nil"/>
              <w:right w:val="nil"/>
            </w:tcBorders>
            <w:noWrap/>
            <w:vAlign w:val="bottom"/>
            <w:hideMark/>
          </w:tcPr>
          <w:p w14:paraId="25172DCD"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(as of 08/01/2026)</w:t>
            </w:r>
          </w:p>
        </w:tc>
        <w:tc>
          <w:tcPr>
            <w:tcW w:w="1285" w:type="dxa"/>
            <w:tcBorders>
              <w:top w:val="nil"/>
              <w:left w:val="nil"/>
              <w:bottom w:val="nil"/>
              <w:right w:val="nil"/>
            </w:tcBorders>
            <w:noWrap/>
            <w:vAlign w:val="bottom"/>
            <w:hideMark/>
          </w:tcPr>
          <w:p w14:paraId="0544CAA6" w14:textId="77777777" w:rsidR="003E6EC8" w:rsidRPr="003E6EC8" w:rsidRDefault="003E6EC8" w:rsidP="003E6EC8">
            <w:pPr>
              <w:spacing w:after="0" w:line="240" w:lineRule="auto"/>
              <w:rPr>
                <w:rFonts w:ascii="Calibri" w:eastAsia="Times New Roman" w:hAnsi="Calibri" w:cs="Calibri"/>
                <w:b/>
                <w:bCs/>
                <w:color w:val="000000"/>
              </w:rPr>
            </w:pPr>
          </w:p>
        </w:tc>
        <w:tc>
          <w:tcPr>
            <w:tcW w:w="1296" w:type="dxa"/>
            <w:tcBorders>
              <w:top w:val="nil"/>
              <w:left w:val="nil"/>
              <w:bottom w:val="nil"/>
              <w:right w:val="nil"/>
            </w:tcBorders>
            <w:noWrap/>
            <w:vAlign w:val="bottom"/>
            <w:hideMark/>
          </w:tcPr>
          <w:p w14:paraId="3B1EE61F"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2B6F065C"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5D53BBC1"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r>
      <w:tr w:rsidR="003E6EC8" w:rsidRPr="003E6EC8" w14:paraId="2292D6B6" w14:textId="77777777" w:rsidTr="003E6EC8">
        <w:trPr>
          <w:trHeight w:val="300"/>
        </w:trPr>
        <w:tc>
          <w:tcPr>
            <w:tcW w:w="3709" w:type="dxa"/>
            <w:tcBorders>
              <w:top w:val="nil"/>
              <w:left w:val="nil"/>
              <w:bottom w:val="nil"/>
              <w:right w:val="nil"/>
            </w:tcBorders>
            <w:noWrap/>
            <w:vAlign w:val="bottom"/>
            <w:hideMark/>
          </w:tcPr>
          <w:p w14:paraId="4D2E9ADC"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0FF7BFDE"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2E88683D"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4213B5AA"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092D1BDE"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r>
      <w:tr w:rsidR="003E6EC8" w:rsidRPr="003E6EC8" w14:paraId="45BAEAB3" w14:textId="77777777" w:rsidTr="003E6EC8">
        <w:trPr>
          <w:trHeight w:val="300"/>
        </w:trPr>
        <w:tc>
          <w:tcPr>
            <w:tcW w:w="3709" w:type="dxa"/>
            <w:tcBorders>
              <w:top w:val="nil"/>
              <w:left w:val="nil"/>
              <w:bottom w:val="nil"/>
              <w:right w:val="nil"/>
            </w:tcBorders>
            <w:noWrap/>
            <w:vAlign w:val="bottom"/>
            <w:hideMark/>
          </w:tcPr>
          <w:p w14:paraId="7643CD65"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 xml:space="preserve">Total Receipts (Income) </w:t>
            </w:r>
          </w:p>
        </w:tc>
        <w:tc>
          <w:tcPr>
            <w:tcW w:w="1285" w:type="dxa"/>
            <w:tcBorders>
              <w:top w:val="nil"/>
              <w:left w:val="nil"/>
              <w:bottom w:val="nil"/>
              <w:right w:val="nil"/>
            </w:tcBorders>
            <w:noWrap/>
            <w:vAlign w:val="bottom"/>
            <w:hideMark/>
          </w:tcPr>
          <w:p w14:paraId="222B8E42"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43,493.98</w:t>
            </w:r>
          </w:p>
        </w:tc>
        <w:tc>
          <w:tcPr>
            <w:tcW w:w="1296" w:type="dxa"/>
            <w:tcBorders>
              <w:top w:val="nil"/>
              <w:left w:val="nil"/>
              <w:bottom w:val="nil"/>
              <w:right w:val="nil"/>
            </w:tcBorders>
            <w:noWrap/>
            <w:vAlign w:val="bottom"/>
            <w:hideMark/>
          </w:tcPr>
          <w:p w14:paraId="7BFD4979"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1,504,535.80</w:t>
            </w:r>
          </w:p>
        </w:tc>
        <w:tc>
          <w:tcPr>
            <w:tcW w:w="1101" w:type="dxa"/>
            <w:tcBorders>
              <w:top w:val="nil"/>
              <w:left w:val="nil"/>
              <w:bottom w:val="nil"/>
              <w:right w:val="nil"/>
            </w:tcBorders>
            <w:noWrap/>
            <w:vAlign w:val="bottom"/>
            <w:hideMark/>
          </w:tcPr>
          <w:p w14:paraId="3EF89C72"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16,513.18</w:t>
            </w:r>
          </w:p>
        </w:tc>
        <w:tc>
          <w:tcPr>
            <w:tcW w:w="1285" w:type="dxa"/>
            <w:tcBorders>
              <w:top w:val="nil"/>
              <w:left w:val="nil"/>
              <w:bottom w:val="nil"/>
              <w:right w:val="nil"/>
            </w:tcBorders>
            <w:noWrap/>
            <w:vAlign w:val="bottom"/>
            <w:hideMark/>
          </w:tcPr>
          <w:p w14:paraId="6296940F"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1,564,542.96</w:t>
            </w:r>
          </w:p>
        </w:tc>
      </w:tr>
      <w:tr w:rsidR="003E6EC8" w:rsidRPr="003E6EC8" w14:paraId="4DD3201F" w14:textId="77777777" w:rsidTr="003E6EC8">
        <w:trPr>
          <w:trHeight w:val="300"/>
        </w:trPr>
        <w:tc>
          <w:tcPr>
            <w:tcW w:w="3709" w:type="dxa"/>
            <w:tcBorders>
              <w:top w:val="nil"/>
              <w:left w:val="nil"/>
              <w:bottom w:val="nil"/>
              <w:right w:val="nil"/>
            </w:tcBorders>
            <w:noWrap/>
            <w:vAlign w:val="bottom"/>
            <w:hideMark/>
          </w:tcPr>
          <w:p w14:paraId="2ECABA68" w14:textId="77777777" w:rsidR="003E6EC8" w:rsidRPr="003E6EC8" w:rsidRDefault="003E6EC8" w:rsidP="003E6EC8">
            <w:pPr>
              <w:spacing w:after="0" w:line="240" w:lineRule="auto"/>
              <w:jc w:val="right"/>
              <w:rPr>
                <w:rFonts w:ascii="Calibri" w:eastAsia="Times New Roman" w:hAnsi="Calibri" w:cs="Calibri"/>
                <w:color w:val="000000"/>
              </w:rPr>
            </w:pPr>
          </w:p>
        </w:tc>
        <w:tc>
          <w:tcPr>
            <w:tcW w:w="1285" w:type="dxa"/>
            <w:tcBorders>
              <w:top w:val="nil"/>
              <w:left w:val="nil"/>
              <w:bottom w:val="nil"/>
              <w:right w:val="nil"/>
            </w:tcBorders>
            <w:noWrap/>
            <w:vAlign w:val="bottom"/>
            <w:hideMark/>
          </w:tcPr>
          <w:p w14:paraId="325DF868"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5A0F7257"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1DA2552A"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77A9F2C3"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r>
      <w:tr w:rsidR="003E6EC8" w:rsidRPr="003E6EC8" w14:paraId="0A781E4D" w14:textId="77777777" w:rsidTr="003E6EC8">
        <w:trPr>
          <w:trHeight w:val="300"/>
        </w:trPr>
        <w:tc>
          <w:tcPr>
            <w:tcW w:w="3709" w:type="dxa"/>
            <w:tcBorders>
              <w:top w:val="nil"/>
              <w:left w:val="nil"/>
              <w:bottom w:val="nil"/>
              <w:right w:val="nil"/>
            </w:tcBorders>
            <w:noWrap/>
            <w:vAlign w:val="bottom"/>
            <w:hideMark/>
          </w:tcPr>
          <w:p w14:paraId="378413B6"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 xml:space="preserve">Total Expenditures </w:t>
            </w:r>
          </w:p>
        </w:tc>
        <w:tc>
          <w:tcPr>
            <w:tcW w:w="1285" w:type="dxa"/>
            <w:tcBorders>
              <w:top w:val="nil"/>
              <w:left w:val="nil"/>
              <w:bottom w:val="nil"/>
              <w:right w:val="nil"/>
            </w:tcBorders>
            <w:noWrap/>
            <w:vAlign w:val="bottom"/>
            <w:hideMark/>
          </w:tcPr>
          <w:p w14:paraId="60F50DC6"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39,281.03</w:t>
            </w:r>
          </w:p>
        </w:tc>
        <w:tc>
          <w:tcPr>
            <w:tcW w:w="1296" w:type="dxa"/>
            <w:tcBorders>
              <w:top w:val="nil"/>
              <w:left w:val="nil"/>
              <w:bottom w:val="nil"/>
              <w:right w:val="nil"/>
            </w:tcBorders>
            <w:noWrap/>
            <w:vAlign w:val="bottom"/>
            <w:hideMark/>
          </w:tcPr>
          <w:p w14:paraId="341E4AE8"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765,243.59</w:t>
            </w:r>
          </w:p>
        </w:tc>
        <w:tc>
          <w:tcPr>
            <w:tcW w:w="1101" w:type="dxa"/>
            <w:tcBorders>
              <w:top w:val="nil"/>
              <w:left w:val="nil"/>
              <w:bottom w:val="nil"/>
              <w:right w:val="nil"/>
            </w:tcBorders>
            <w:noWrap/>
            <w:vAlign w:val="bottom"/>
            <w:hideMark/>
          </w:tcPr>
          <w:p w14:paraId="092C884B"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26,611.93</w:t>
            </w:r>
          </w:p>
        </w:tc>
        <w:tc>
          <w:tcPr>
            <w:tcW w:w="1285" w:type="dxa"/>
            <w:tcBorders>
              <w:top w:val="nil"/>
              <w:left w:val="nil"/>
              <w:bottom w:val="nil"/>
              <w:right w:val="nil"/>
            </w:tcBorders>
            <w:noWrap/>
            <w:vAlign w:val="bottom"/>
            <w:hideMark/>
          </w:tcPr>
          <w:p w14:paraId="0C7548D7"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831,136.55</w:t>
            </w:r>
          </w:p>
        </w:tc>
      </w:tr>
      <w:tr w:rsidR="003E6EC8" w:rsidRPr="003E6EC8" w14:paraId="6A7657E2" w14:textId="77777777" w:rsidTr="003E6EC8">
        <w:trPr>
          <w:trHeight w:val="300"/>
        </w:trPr>
        <w:tc>
          <w:tcPr>
            <w:tcW w:w="3709" w:type="dxa"/>
            <w:tcBorders>
              <w:top w:val="nil"/>
              <w:left w:val="nil"/>
              <w:bottom w:val="nil"/>
              <w:right w:val="nil"/>
            </w:tcBorders>
            <w:noWrap/>
            <w:vAlign w:val="bottom"/>
            <w:hideMark/>
          </w:tcPr>
          <w:p w14:paraId="3D2F1A4F" w14:textId="77777777" w:rsidR="003E6EC8" w:rsidRPr="003E6EC8" w:rsidRDefault="003E6EC8" w:rsidP="003E6EC8">
            <w:pPr>
              <w:spacing w:after="0" w:line="240" w:lineRule="auto"/>
              <w:jc w:val="right"/>
              <w:rPr>
                <w:rFonts w:ascii="Calibri" w:eastAsia="Times New Roman" w:hAnsi="Calibri" w:cs="Calibri"/>
                <w:color w:val="000000"/>
              </w:rPr>
            </w:pPr>
          </w:p>
        </w:tc>
        <w:tc>
          <w:tcPr>
            <w:tcW w:w="1285" w:type="dxa"/>
            <w:tcBorders>
              <w:top w:val="nil"/>
              <w:left w:val="nil"/>
              <w:bottom w:val="nil"/>
              <w:right w:val="nil"/>
            </w:tcBorders>
            <w:noWrap/>
            <w:vAlign w:val="bottom"/>
            <w:hideMark/>
          </w:tcPr>
          <w:p w14:paraId="5311143A"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5141D281"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65358C1B"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524CE191" w14:textId="77777777" w:rsidR="003E6EC8" w:rsidRPr="003E6EC8" w:rsidRDefault="003E6EC8" w:rsidP="003E6EC8">
            <w:pPr>
              <w:spacing w:after="0" w:line="240" w:lineRule="auto"/>
              <w:jc w:val="right"/>
              <w:rPr>
                <w:rFonts w:ascii="Times New Roman" w:eastAsia="Times New Roman" w:hAnsi="Times New Roman" w:cs="Times New Roman"/>
                <w:sz w:val="20"/>
                <w:szCs w:val="20"/>
              </w:rPr>
            </w:pPr>
          </w:p>
        </w:tc>
      </w:tr>
      <w:tr w:rsidR="003E6EC8" w:rsidRPr="003E6EC8" w14:paraId="1B140B45" w14:textId="77777777" w:rsidTr="003E6EC8">
        <w:trPr>
          <w:trHeight w:val="300"/>
        </w:trPr>
        <w:tc>
          <w:tcPr>
            <w:tcW w:w="3709" w:type="dxa"/>
            <w:tcBorders>
              <w:top w:val="nil"/>
              <w:left w:val="nil"/>
              <w:bottom w:val="nil"/>
              <w:right w:val="nil"/>
            </w:tcBorders>
            <w:noWrap/>
            <w:vAlign w:val="bottom"/>
            <w:hideMark/>
          </w:tcPr>
          <w:p w14:paraId="59165BA2"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Ending Balance (Checking Account)</w:t>
            </w:r>
          </w:p>
        </w:tc>
        <w:tc>
          <w:tcPr>
            <w:tcW w:w="1285" w:type="dxa"/>
            <w:tcBorders>
              <w:top w:val="nil"/>
              <w:left w:val="nil"/>
              <w:bottom w:val="nil"/>
              <w:right w:val="nil"/>
            </w:tcBorders>
            <w:noWrap/>
            <w:vAlign w:val="bottom"/>
            <w:hideMark/>
          </w:tcPr>
          <w:p w14:paraId="49C62A38"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1,116,743.39</w:t>
            </w:r>
          </w:p>
        </w:tc>
        <w:tc>
          <w:tcPr>
            <w:tcW w:w="1296" w:type="dxa"/>
            <w:tcBorders>
              <w:top w:val="nil"/>
              <w:left w:val="nil"/>
              <w:bottom w:val="nil"/>
              <w:right w:val="nil"/>
            </w:tcBorders>
            <w:noWrap/>
            <w:vAlign w:val="bottom"/>
            <w:hideMark/>
          </w:tcPr>
          <w:p w14:paraId="524E946A"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811,601.66</w:t>
            </w:r>
          </w:p>
        </w:tc>
        <w:tc>
          <w:tcPr>
            <w:tcW w:w="1101" w:type="dxa"/>
            <w:tcBorders>
              <w:top w:val="nil"/>
              <w:left w:val="nil"/>
              <w:bottom w:val="nil"/>
              <w:right w:val="nil"/>
            </w:tcBorders>
            <w:noWrap/>
            <w:vAlign w:val="bottom"/>
            <w:hideMark/>
          </w:tcPr>
          <w:p w14:paraId="2BA079D4"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168,186.51</w:t>
            </w:r>
          </w:p>
        </w:tc>
        <w:tc>
          <w:tcPr>
            <w:tcW w:w="1285" w:type="dxa"/>
            <w:tcBorders>
              <w:top w:val="nil"/>
              <w:left w:val="nil"/>
              <w:bottom w:val="nil"/>
              <w:right w:val="nil"/>
            </w:tcBorders>
            <w:noWrap/>
            <w:vAlign w:val="bottom"/>
            <w:hideMark/>
          </w:tcPr>
          <w:p w14:paraId="466E9341"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2,096,531.56</w:t>
            </w:r>
          </w:p>
        </w:tc>
      </w:tr>
      <w:tr w:rsidR="003E6EC8" w:rsidRPr="003E6EC8" w14:paraId="68A57BFC" w14:textId="77777777" w:rsidTr="003E6EC8">
        <w:trPr>
          <w:trHeight w:val="300"/>
        </w:trPr>
        <w:tc>
          <w:tcPr>
            <w:tcW w:w="3709" w:type="dxa"/>
            <w:tcBorders>
              <w:top w:val="nil"/>
              <w:left w:val="nil"/>
              <w:bottom w:val="nil"/>
              <w:right w:val="nil"/>
            </w:tcBorders>
            <w:noWrap/>
            <w:vAlign w:val="bottom"/>
            <w:hideMark/>
          </w:tcPr>
          <w:p w14:paraId="6B0103B2"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(as of 8/31/2026)</w:t>
            </w:r>
          </w:p>
        </w:tc>
        <w:tc>
          <w:tcPr>
            <w:tcW w:w="1285" w:type="dxa"/>
            <w:tcBorders>
              <w:top w:val="nil"/>
              <w:left w:val="nil"/>
              <w:bottom w:val="nil"/>
              <w:right w:val="nil"/>
            </w:tcBorders>
            <w:noWrap/>
            <w:vAlign w:val="bottom"/>
            <w:hideMark/>
          </w:tcPr>
          <w:p w14:paraId="20F7B542" w14:textId="77777777" w:rsidR="003E6EC8" w:rsidRPr="003E6EC8" w:rsidRDefault="003E6EC8" w:rsidP="003E6EC8">
            <w:pPr>
              <w:spacing w:after="0" w:line="240" w:lineRule="auto"/>
              <w:rPr>
                <w:rFonts w:ascii="Calibri" w:eastAsia="Times New Roman" w:hAnsi="Calibri" w:cs="Calibri"/>
                <w:b/>
                <w:bCs/>
                <w:color w:val="000000"/>
              </w:rPr>
            </w:pPr>
          </w:p>
        </w:tc>
        <w:tc>
          <w:tcPr>
            <w:tcW w:w="1296" w:type="dxa"/>
            <w:tcBorders>
              <w:top w:val="nil"/>
              <w:left w:val="nil"/>
              <w:bottom w:val="nil"/>
              <w:right w:val="nil"/>
            </w:tcBorders>
            <w:noWrap/>
            <w:vAlign w:val="bottom"/>
            <w:hideMark/>
          </w:tcPr>
          <w:p w14:paraId="59F1668A"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1CF79380"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60E26765"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32E18EB2" w14:textId="77777777" w:rsidTr="003E6EC8">
        <w:trPr>
          <w:trHeight w:val="300"/>
        </w:trPr>
        <w:tc>
          <w:tcPr>
            <w:tcW w:w="3709" w:type="dxa"/>
            <w:tcBorders>
              <w:top w:val="nil"/>
              <w:left w:val="nil"/>
              <w:bottom w:val="nil"/>
              <w:right w:val="nil"/>
            </w:tcBorders>
            <w:noWrap/>
            <w:vAlign w:val="bottom"/>
            <w:hideMark/>
          </w:tcPr>
          <w:p w14:paraId="2F925AC6"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1CB12ACF"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53C4089C"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228B3878"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5202075E"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4B880393" w14:textId="77777777" w:rsidTr="003E6EC8">
        <w:trPr>
          <w:trHeight w:val="300"/>
        </w:trPr>
        <w:tc>
          <w:tcPr>
            <w:tcW w:w="3709" w:type="dxa"/>
            <w:tcBorders>
              <w:top w:val="nil"/>
              <w:left w:val="nil"/>
              <w:bottom w:val="nil"/>
              <w:right w:val="nil"/>
            </w:tcBorders>
            <w:noWrap/>
            <w:vAlign w:val="bottom"/>
            <w:hideMark/>
          </w:tcPr>
          <w:p w14:paraId="122C0B93"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3EC4AFC3"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1A97AFDF"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4842C44B"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4471599F"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60482B4A" w14:textId="77777777" w:rsidTr="003E6EC8">
        <w:trPr>
          <w:trHeight w:val="300"/>
        </w:trPr>
        <w:tc>
          <w:tcPr>
            <w:tcW w:w="3709" w:type="dxa"/>
            <w:tcBorders>
              <w:top w:val="nil"/>
              <w:left w:val="nil"/>
              <w:bottom w:val="nil"/>
              <w:right w:val="nil"/>
            </w:tcBorders>
            <w:noWrap/>
            <w:vAlign w:val="bottom"/>
            <w:hideMark/>
          </w:tcPr>
          <w:p w14:paraId="3BFDFDF0"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 xml:space="preserve">Savings Account Balance </w:t>
            </w:r>
          </w:p>
        </w:tc>
        <w:tc>
          <w:tcPr>
            <w:tcW w:w="1285" w:type="dxa"/>
            <w:tcBorders>
              <w:top w:val="nil"/>
              <w:left w:val="nil"/>
              <w:bottom w:val="nil"/>
              <w:right w:val="nil"/>
            </w:tcBorders>
            <w:noWrap/>
            <w:vAlign w:val="bottom"/>
            <w:hideMark/>
          </w:tcPr>
          <w:p w14:paraId="1A03AA5F"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58,771.06</w:t>
            </w:r>
          </w:p>
        </w:tc>
        <w:tc>
          <w:tcPr>
            <w:tcW w:w="1296" w:type="dxa"/>
            <w:tcBorders>
              <w:top w:val="nil"/>
              <w:left w:val="nil"/>
              <w:bottom w:val="nil"/>
              <w:right w:val="nil"/>
            </w:tcBorders>
            <w:noWrap/>
            <w:vAlign w:val="bottom"/>
            <w:hideMark/>
          </w:tcPr>
          <w:p w14:paraId="19ABAB3F" w14:textId="77777777" w:rsidR="003E6EC8" w:rsidRPr="003E6EC8" w:rsidRDefault="003E6EC8" w:rsidP="003E6EC8">
            <w:pPr>
              <w:spacing w:after="0" w:line="240" w:lineRule="auto"/>
              <w:jc w:val="right"/>
              <w:rPr>
                <w:rFonts w:ascii="Calibri" w:eastAsia="Times New Roman" w:hAnsi="Calibri" w:cs="Calibri"/>
                <w:color w:val="000000"/>
              </w:rPr>
            </w:pPr>
          </w:p>
        </w:tc>
        <w:tc>
          <w:tcPr>
            <w:tcW w:w="1101" w:type="dxa"/>
            <w:tcBorders>
              <w:top w:val="nil"/>
              <w:left w:val="nil"/>
              <w:bottom w:val="nil"/>
              <w:right w:val="nil"/>
            </w:tcBorders>
            <w:noWrap/>
            <w:vAlign w:val="bottom"/>
            <w:hideMark/>
          </w:tcPr>
          <w:p w14:paraId="69D55438"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380CDB5C"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58,771.06</w:t>
            </w:r>
          </w:p>
        </w:tc>
      </w:tr>
      <w:tr w:rsidR="003E6EC8" w:rsidRPr="003E6EC8" w14:paraId="7444DC2F" w14:textId="77777777" w:rsidTr="003E6EC8">
        <w:trPr>
          <w:trHeight w:val="300"/>
        </w:trPr>
        <w:tc>
          <w:tcPr>
            <w:tcW w:w="3709" w:type="dxa"/>
            <w:tcBorders>
              <w:top w:val="nil"/>
              <w:left w:val="nil"/>
              <w:bottom w:val="nil"/>
              <w:right w:val="nil"/>
            </w:tcBorders>
            <w:noWrap/>
            <w:vAlign w:val="bottom"/>
            <w:hideMark/>
          </w:tcPr>
          <w:p w14:paraId="4BB1B20A"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(as of 8/31/2026)</w:t>
            </w:r>
          </w:p>
        </w:tc>
        <w:tc>
          <w:tcPr>
            <w:tcW w:w="1285" w:type="dxa"/>
            <w:tcBorders>
              <w:top w:val="nil"/>
              <w:left w:val="nil"/>
              <w:bottom w:val="nil"/>
              <w:right w:val="nil"/>
            </w:tcBorders>
            <w:noWrap/>
            <w:vAlign w:val="bottom"/>
            <w:hideMark/>
          </w:tcPr>
          <w:p w14:paraId="7B0802A5" w14:textId="77777777" w:rsidR="003E6EC8" w:rsidRPr="003E6EC8" w:rsidRDefault="003E6EC8" w:rsidP="003E6EC8">
            <w:pPr>
              <w:spacing w:after="0" w:line="240" w:lineRule="auto"/>
              <w:rPr>
                <w:rFonts w:ascii="Calibri" w:eastAsia="Times New Roman" w:hAnsi="Calibri" w:cs="Calibri"/>
                <w:b/>
                <w:bCs/>
                <w:color w:val="000000"/>
              </w:rPr>
            </w:pPr>
          </w:p>
        </w:tc>
        <w:tc>
          <w:tcPr>
            <w:tcW w:w="1296" w:type="dxa"/>
            <w:tcBorders>
              <w:top w:val="nil"/>
              <w:left w:val="nil"/>
              <w:bottom w:val="nil"/>
              <w:right w:val="nil"/>
            </w:tcBorders>
            <w:noWrap/>
            <w:vAlign w:val="bottom"/>
            <w:hideMark/>
          </w:tcPr>
          <w:p w14:paraId="7D5A6C0C"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10F00F29"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648242AD"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37E9297D" w14:textId="77777777" w:rsidTr="003E6EC8">
        <w:trPr>
          <w:trHeight w:val="300"/>
        </w:trPr>
        <w:tc>
          <w:tcPr>
            <w:tcW w:w="3709" w:type="dxa"/>
            <w:tcBorders>
              <w:top w:val="nil"/>
              <w:left w:val="nil"/>
              <w:bottom w:val="nil"/>
              <w:right w:val="nil"/>
            </w:tcBorders>
            <w:noWrap/>
            <w:vAlign w:val="bottom"/>
            <w:hideMark/>
          </w:tcPr>
          <w:p w14:paraId="10BFE226"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2C539503"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1D885953"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12D798B3"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7409D2CE"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0804EE0F" w14:textId="77777777" w:rsidTr="003E6EC8">
        <w:trPr>
          <w:trHeight w:val="300"/>
        </w:trPr>
        <w:tc>
          <w:tcPr>
            <w:tcW w:w="3709" w:type="dxa"/>
            <w:tcBorders>
              <w:top w:val="nil"/>
              <w:left w:val="nil"/>
              <w:bottom w:val="nil"/>
              <w:right w:val="nil"/>
            </w:tcBorders>
            <w:noWrap/>
            <w:vAlign w:val="bottom"/>
            <w:hideMark/>
          </w:tcPr>
          <w:p w14:paraId="06E9759C"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 xml:space="preserve">Cash Value of Certificate of Deposits </w:t>
            </w:r>
          </w:p>
        </w:tc>
        <w:tc>
          <w:tcPr>
            <w:tcW w:w="1285" w:type="dxa"/>
            <w:tcBorders>
              <w:top w:val="nil"/>
              <w:left w:val="nil"/>
              <w:bottom w:val="nil"/>
              <w:right w:val="nil"/>
            </w:tcBorders>
            <w:noWrap/>
            <w:vAlign w:val="bottom"/>
            <w:hideMark/>
          </w:tcPr>
          <w:p w14:paraId="455182F1"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28,000.00</w:t>
            </w:r>
          </w:p>
        </w:tc>
        <w:tc>
          <w:tcPr>
            <w:tcW w:w="1296" w:type="dxa"/>
            <w:tcBorders>
              <w:top w:val="nil"/>
              <w:left w:val="nil"/>
              <w:bottom w:val="nil"/>
              <w:right w:val="nil"/>
            </w:tcBorders>
            <w:noWrap/>
            <w:vAlign w:val="bottom"/>
            <w:hideMark/>
          </w:tcPr>
          <w:p w14:paraId="631923E7" w14:textId="77777777" w:rsidR="003E6EC8" w:rsidRPr="003E6EC8" w:rsidRDefault="003E6EC8" w:rsidP="003E6EC8">
            <w:pPr>
              <w:spacing w:after="0" w:line="240" w:lineRule="auto"/>
              <w:jc w:val="right"/>
              <w:rPr>
                <w:rFonts w:ascii="Calibri" w:eastAsia="Times New Roman" w:hAnsi="Calibri" w:cs="Calibri"/>
                <w:color w:val="000000"/>
              </w:rPr>
            </w:pPr>
          </w:p>
        </w:tc>
        <w:tc>
          <w:tcPr>
            <w:tcW w:w="1101" w:type="dxa"/>
            <w:tcBorders>
              <w:top w:val="nil"/>
              <w:left w:val="nil"/>
              <w:bottom w:val="nil"/>
              <w:right w:val="nil"/>
            </w:tcBorders>
            <w:noWrap/>
            <w:vAlign w:val="bottom"/>
            <w:hideMark/>
          </w:tcPr>
          <w:p w14:paraId="56833247"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022CB413"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28,000.00</w:t>
            </w:r>
          </w:p>
        </w:tc>
      </w:tr>
      <w:tr w:rsidR="003E6EC8" w:rsidRPr="003E6EC8" w14:paraId="5F509A37" w14:textId="77777777" w:rsidTr="003E6EC8">
        <w:trPr>
          <w:trHeight w:val="300"/>
        </w:trPr>
        <w:tc>
          <w:tcPr>
            <w:tcW w:w="3709" w:type="dxa"/>
            <w:tcBorders>
              <w:top w:val="nil"/>
              <w:left w:val="nil"/>
              <w:bottom w:val="nil"/>
              <w:right w:val="nil"/>
            </w:tcBorders>
            <w:noWrap/>
            <w:vAlign w:val="bottom"/>
            <w:hideMark/>
          </w:tcPr>
          <w:p w14:paraId="402D6EEC"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(as of 8/31/2026)</w:t>
            </w:r>
          </w:p>
        </w:tc>
        <w:tc>
          <w:tcPr>
            <w:tcW w:w="1285" w:type="dxa"/>
            <w:tcBorders>
              <w:top w:val="nil"/>
              <w:left w:val="nil"/>
              <w:bottom w:val="nil"/>
              <w:right w:val="nil"/>
            </w:tcBorders>
            <w:noWrap/>
            <w:vAlign w:val="bottom"/>
            <w:hideMark/>
          </w:tcPr>
          <w:p w14:paraId="2A052A6B" w14:textId="77777777" w:rsidR="003E6EC8" w:rsidRPr="003E6EC8" w:rsidRDefault="003E6EC8" w:rsidP="003E6EC8">
            <w:pPr>
              <w:spacing w:after="0" w:line="240" w:lineRule="auto"/>
              <w:rPr>
                <w:rFonts w:ascii="Calibri" w:eastAsia="Times New Roman" w:hAnsi="Calibri" w:cs="Calibri"/>
                <w:b/>
                <w:bCs/>
                <w:color w:val="000000"/>
              </w:rPr>
            </w:pPr>
          </w:p>
        </w:tc>
        <w:tc>
          <w:tcPr>
            <w:tcW w:w="1296" w:type="dxa"/>
            <w:tcBorders>
              <w:top w:val="nil"/>
              <w:left w:val="nil"/>
              <w:bottom w:val="nil"/>
              <w:right w:val="nil"/>
            </w:tcBorders>
            <w:noWrap/>
            <w:vAlign w:val="bottom"/>
            <w:hideMark/>
          </w:tcPr>
          <w:p w14:paraId="23391B7F"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60E09BB2"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23C1DD39"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36882A12" w14:textId="77777777" w:rsidTr="003E6EC8">
        <w:trPr>
          <w:trHeight w:val="300"/>
        </w:trPr>
        <w:tc>
          <w:tcPr>
            <w:tcW w:w="3709" w:type="dxa"/>
            <w:tcBorders>
              <w:top w:val="nil"/>
              <w:left w:val="nil"/>
              <w:bottom w:val="nil"/>
              <w:right w:val="nil"/>
            </w:tcBorders>
            <w:noWrap/>
            <w:vAlign w:val="bottom"/>
            <w:hideMark/>
          </w:tcPr>
          <w:p w14:paraId="323906E6"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50CA7401"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01D12B06"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506C44CB"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649801C1"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4F426AA3" w14:textId="77777777" w:rsidTr="003E6EC8">
        <w:trPr>
          <w:trHeight w:val="300"/>
        </w:trPr>
        <w:tc>
          <w:tcPr>
            <w:tcW w:w="3709" w:type="dxa"/>
            <w:tcBorders>
              <w:top w:val="nil"/>
              <w:left w:val="nil"/>
              <w:bottom w:val="nil"/>
              <w:right w:val="nil"/>
            </w:tcBorders>
            <w:noWrap/>
            <w:vAlign w:val="bottom"/>
            <w:hideMark/>
          </w:tcPr>
          <w:p w14:paraId="20C2D007"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 xml:space="preserve">Petty Cash </w:t>
            </w:r>
          </w:p>
        </w:tc>
        <w:tc>
          <w:tcPr>
            <w:tcW w:w="1285" w:type="dxa"/>
            <w:tcBorders>
              <w:top w:val="nil"/>
              <w:left w:val="nil"/>
              <w:bottom w:val="nil"/>
              <w:right w:val="nil"/>
            </w:tcBorders>
            <w:noWrap/>
            <w:vAlign w:val="bottom"/>
            <w:hideMark/>
          </w:tcPr>
          <w:p w14:paraId="6CB36E10"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150.00</w:t>
            </w:r>
          </w:p>
        </w:tc>
        <w:tc>
          <w:tcPr>
            <w:tcW w:w="1296" w:type="dxa"/>
            <w:tcBorders>
              <w:top w:val="nil"/>
              <w:left w:val="nil"/>
              <w:bottom w:val="nil"/>
              <w:right w:val="nil"/>
            </w:tcBorders>
            <w:noWrap/>
            <w:vAlign w:val="bottom"/>
            <w:hideMark/>
          </w:tcPr>
          <w:p w14:paraId="3A924DA1" w14:textId="77777777" w:rsidR="003E6EC8" w:rsidRPr="003E6EC8" w:rsidRDefault="003E6EC8" w:rsidP="003E6EC8">
            <w:pPr>
              <w:spacing w:after="0" w:line="240" w:lineRule="auto"/>
              <w:jc w:val="right"/>
              <w:rPr>
                <w:rFonts w:ascii="Calibri" w:eastAsia="Times New Roman" w:hAnsi="Calibri" w:cs="Calibri"/>
                <w:color w:val="000000"/>
              </w:rPr>
            </w:pPr>
          </w:p>
        </w:tc>
        <w:tc>
          <w:tcPr>
            <w:tcW w:w="1101" w:type="dxa"/>
            <w:tcBorders>
              <w:top w:val="nil"/>
              <w:left w:val="nil"/>
              <w:bottom w:val="nil"/>
              <w:right w:val="nil"/>
            </w:tcBorders>
            <w:noWrap/>
            <w:vAlign w:val="bottom"/>
            <w:hideMark/>
          </w:tcPr>
          <w:p w14:paraId="19B8F008"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66DD34E0"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150.00</w:t>
            </w:r>
          </w:p>
        </w:tc>
      </w:tr>
      <w:tr w:rsidR="003E6EC8" w:rsidRPr="003E6EC8" w14:paraId="3CE72D26" w14:textId="77777777" w:rsidTr="003E6EC8">
        <w:trPr>
          <w:trHeight w:val="300"/>
        </w:trPr>
        <w:tc>
          <w:tcPr>
            <w:tcW w:w="3709" w:type="dxa"/>
            <w:tcBorders>
              <w:top w:val="nil"/>
              <w:left w:val="nil"/>
              <w:bottom w:val="nil"/>
              <w:right w:val="nil"/>
            </w:tcBorders>
            <w:noWrap/>
            <w:vAlign w:val="bottom"/>
            <w:hideMark/>
          </w:tcPr>
          <w:p w14:paraId="4201D352"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(as of 8/31/2026)</w:t>
            </w:r>
          </w:p>
        </w:tc>
        <w:tc>
          <w:tcPr>
            <w:tcW w:w="1285" w:type="dxa"/>
            <w:tcBorders>
              <w:top w:val="nil"/>
              <w:left w:val="nil"/>
              <w:bottom w:val="nil"/>
              <w:right w:val="nil"/>
            </w:tcBorders>
            <w:noWrap/>
            <w:vAlign w:val="bottom"/>
            <w:hideMark/>
          </w:tcPr>
          <w:p w14:paraId="5B14BE0A" w14:textId="77777777" w:rsidR="003E6EC8" w:rsidRPr="003E6EC8" w:rsidRDefault="003E6EC8" w:rsidP="003E6EC8">
            <w:pPr>
              <w:spacing w:after="0" w:line="240" w:lineRule="auto"/>
              <w:rPr>
                <w:rFonts w:ascii="Calibri" w:eastAsia="Times New Roman" w:hAnsi="Calibri" w:cs="Calibri"/>
                <w:b/>
                <w:bCs/>
                <w:color w:val="000000"/>
              </w:rPr>
            </w:pPr>
          </w:p>
        </w:tc>
        <w:tc>
          <w:tcPr>
            <w:tcW w:w="1296" w:type="dxa"/>
            <w:tcBorders>
              <w:top w:val="nil"/>
              <w:left w:val="nil"/>
              <w:bottom w:val="nil"/>
              <w:right w:val="nil"/>
            </w:tcBorders>
            <w:noWrap/>
            <w:vAlign w:val="bottom"/>
            <w:hideMark/>
          </w:tcPr>
          <w:p w14:paraId="45CB69E3"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27AA04A8"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408156AE"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2166D0D8" w14:textId="77777777" w:rsidTr="003E6EC8">
        <w:trPr>
          <w:trHeight w:val="300"/>
        </w:trPr>
        <w:tc>
          <w:tcPr>
            <w:tcW w:w="3709" w:type="dxa"/>
            <w:tcBorders>
              <w:top w:val="nil"/>
              <w:left w:val="nil"/>
              <w:bottom w:val="nil"/>
              <w:right w:val="nil"/>
            </w:tcBorders>
            <w:noWrap/>
            <w:vAlign w:val="bottom"/>
            <w:hideMark/>
          </w:tcPr>
          <w:p w14:paraId="0BBBDFC7"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41848805"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14630089"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35183DA5"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7E01AD6B"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75450087" w14:textId="77777777" w:rsidTr="003E6EC8">
        <w:trPr>
          <w:trHeight w:val="300"/>
        </w:trPr>
        <w:tc>
          <w:tcPr>
            <w:tcW w:w="3709" w:type="dxa"/>
            <w:tcBorders>
              <w:top w:val="nil"/>
              <w:left w:val="nil"/>
              <w:bottom w:val="nil"/>
              <w:right w:val="nil"/>
            </w:tcBorders>
            <w:noWrap/>
            <w:vAlign w:val="bottom"/>
            <w:hideMark/>
          </w:tcPr>
          <w:p w14:paraId="0066A266"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TOTAL FUND BALANCES</w:t>
            </w:r>
          </w:p>
        </w:tc>
        <w:tc>
          <w:tcPr>
            <w:tcW w:w="1285" w:type="dxa"/>
            <w:tcBorders>
              <w:top w:val="nil"/>
              <w:left w:val="nil"/>
              <w:bottom w:val="nil"/>
              <w:right w:val="nil"/>
            </w:tcBorders>
            <w:noWrap/>
            <w:vAlign w:val="bottom"/>
            <w:hideMark/>
          </w:tcPr>
          <w:p w14:paraId="7C70D1CE"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1,203,664.45</w:t>
            </w:r>
          </w:p>
        </w:tc>
        <w:tc>
          <w:tcPr>
            <w:tcW w:w="1296" w:type="dxa"/>
            <w:tcBorders>
              <w:top w:val="nil"/>
              <w:left w:val="nil"/>
              <w:bottom w:val="nil"/>
              <w:right w:val="nil"/>
            </w:tcBorders>
            <w:noWrap/>
            <w:vAlign w:val="bottom"/>
            <w:hideMark/>
          </w:tcPr>
          <w:p w14:paraId="0F2DD93B"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811,601.66</w:t>
            </w:r>
          </w:p>
        </w:tc>
        <w:tc>
          <w:tcPr>
            <w:tcW w:w="1101" w:type="dxa"/>
            <w:tcBorders>
              <w:top w:val="nil"/>
              <w:left w:val="nil"/>
              <w:bottom w:val="nil"/>
              <w:right w:val="nil"/>
            </w:tcBorders>
            <w:noWrap/>
            <w:vAlign w:val="bottom"/>
            <w:hideMark/>
          </w:tcPr>
          <w:p w14:paraId="6CF36501"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168,186.51</w:t>
            </w:r>
          </w:p>
        </w:tc>
        <w:tc>
          <w:tcPr>
            <w:tcW w:w="1285" w:type="dxa"/>
            <w:tcBorders>
              <w:top w:val="nil"/>
              <w:left w:val="nil"/>
              <w:bottom w:val="nil"/>
              <w:right w:val="nil"/>
            </w:tcBorders>
            <w:noWrap/>
            <w:vAlign w:val="bottom"/>
            <w:hideMark/>
          </w:tcPr>
          <w:p w14:paraId="5076B686"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2,183,452.62</w:t>
            </w:r>
          </w:p>
        </w:tc>
      </w:tr>
      <w:tr w:rsidR="003E6EC8" w:rsidRPr="003E6EC8" w14:paraId="5A6C3776" w14:textId="77777777" w:rsidTr="003E6EC8">
        <w:trPr>
          <w:trHeight w:val="300"/>
        </w:trPr>
        <w:tc>
          <w:tcPr>
            <w:tcW w:w="3709" w:type="dxa"/>
            <w:tcBorders>
              <w:top w:val="nil"/>
              <w:left w:val="nil"/>
              <w:bottom w:val="nil"/>
              <w:right w:val="nil"/>
            </w:tcBorders>
            <w:noWrap/>
            <w:vAlign w:val="bottom"/>
            <w:hideMark/>
          </w:tcPr>
          <w:p w14:paraId="733230AD"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(as of 8/31/2026)</w:t>
            </w:r>
          </w:p>
        </w:tc>
        <w:tc>
          <w:tcPr>
            <w:tcW w:w="1285" w:type="dxa"/>
            <w:tcBorders>
              <w:top w:val="nil"/>
              <w:left w:val="nil"/>
              <w:bottom w:val="nil"/>
              <w:right w:val="nil"/>
            </w:tcBorders>
            <w:noWrap/>
            <w:vAlign w:val="bottom"/>
            <w:hideMark/>
          </w:tcPr>
          <w:p w14:paraId="678263F1" w14:textId="77777777" w:rsidR="003E6EC8" w:rsidRPr="003E6EC8" w:rsidRDefault="003E6EC8" w:rsidP="003E6EC8">
            <w:pPr>
              <w:spacing w:after="0" w:line="240" w:lineRule="auto"/>
              <w:rPr>
                <w:rFonts w:ascii="Calibri" w:eastAsia="Times New Roman" w:hAnsi="Calibri" w:cs="Calibri"/>
                <w:b/>
                <w:bCs/>
                <w:color w:val="000000"/>
              </w:rPr>
            </w:pPr>
          </w:p>
        </w:tc>
        <w:tc>
          <w:tcPr>
            <w:tcW w:w="1296" w:type="dxa"/>
            <w:tcBorders>
              <w:top w:val="nil"/>
              <w:left w:val="nil"/>
              <w:bottom w:val="nil"/>
              <w:right w:val="nil"/>
            </w:tcBorders>
            <w:noWrap/>
            <w:vAlign w:val="bottom"/>
            <w:hideMark/>
          </w:tcPr>
          <w:p w14:paraId="10410193"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28E622E5"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1FD57167"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 xml:space="preserve"> </w:t>
            </w:r>
          </w:p>
        </w:tc>
      </w:tr>
      <w:tr w:rsidR="003E6EC8" w:rsidRPr="003E6EC8" w14:paraId="42BCFF1A" w14:textId="77777777" w:rsidTr="003E6EC8">
        <w:trPr>
          <w:trHeight w:val="300"/>
        </w:trPr>
        <w:tc>
          <w:tcPr>
            <w:tcW w:w="3709" w:type="dxa"/>
            <w:tcBorders>
              <w:top w:val="nil"/>
              <w:left w:val="nil"/>
              <w:bottom w:val="nil"/>
              <w:right w:val="nil"/>
            </w:tcBorders>
            <w:noWrap/>
            <w:vAlign w:val="bottom"/>
            <w:hideMark/>
          </w:tcPr>
          <w:p w14:paraId="049888CE" w14:textId="77777777" w:rsidR="003E6EC8" w:rsidRPr="003E6EC8" w:rsidRDefault="003E6EC8" w:rsidP="003E6EC8">
            <w:pPr>
              <w:spacing w:after="0" w:line="240" w:lineRule="auto"/>
              <w:jc w:val="right"/>
              <w:rPr>
                <w:rFonts w:ascii="Calibri" w:eastAsia="Times New Roman" w:hAnsi="Calibri" w:cs="Calibri"/>
                <w:color w:val="000000"/>
              </w:rPr>
            </w:pPr>
          </w:p>
        </w:tc>
        <w:tc>
          <w:tcPr>
            <w:tcW w:w="1285" w:type="dxa"/>
            <w:tcBorders>
              <w:top w:val="nil"/>
              <w:left w:val="nil"/>
              <w:bottom w:val="nil"/>
              <w:right w:val="nil"/>
            </w:tcBorders>
            <w:noWrap/>
            <w:vAlign w:val="bottom"/>
            <w:hideMark/>
          </w:tcPr>
          <w:p w14:paraId="6AC4FFA1"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228FB78E"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7E8183FF"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49B1BD6E"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68255AC0" w14:textId="77777777" w:rsidTr="003E6EC8">
        <w:trPr>
          <w:trHeight w:val="300"/>
        </w:trPr>
        <w:tc>
          <w:tcPr>
            <w:tcW w:w="3709" w:type="dxa"/>
            <w:tcBorders>
              <w:top w:val="nil"/>
              <w:left w:val="nil"/>
              <w:bottom w:val="nil"/>
              <w:right w:val="nil"/>
            </w:tcBorders>
            <w:shd w:val="clear" w:color="000000" w:fill="BFBFBF"/>
            <w:noWrap/>
            <w:vAlign w:val="bottom"/>
            <w:hideMark/>
          </w:tcPr>
          <w:p w14:paraId="67934FA0" w14:textId="77777777" w:rsidR="003E6EC8" w:rsidRPr="003E6EC8" w:rsidRDefault="003E6EC8" w:rsidP="003E6EC8">
            <w:pPr>
              <w:spacing w:after="0" w:line="240" w:lineRule="auto"/>
              <w:rPr>
                <w:rFonts w:ascii="Calibri" w:eastAsia="Times New Roman" w:hAnsi="Calibri" w:cs="Calibri"/>
                <w:color w:val="000000"/>
              </w:rPr>
            </w:pPr>
            <w:r w:rsidRPr="003E6EC8">
              <w:rPr>
                <w:rFonts w:ascii="Calibri" w:eastAsia="Times New Roman" w:hAnsi="Calibri" w:cs="Calibri"/>
                <w:color w:val="000000"/>
              </w:rPr>
              <w:t> </w:t>
            </w:r>
          </w:p>
        </w:tc>
        <w:tc>
          <w:tcPr>
            <w:tcW w:w="1285" w:type="dxa"/>
            <w:tcBorders>
              <w:top w:val="nil"/>
              <w:left w:val="nil"/>
              <w:bottom w:val="nil"/>
              <w:right w:val="nil"/>
            </w:tcBorders>
            <w:shd w:val="clear" w:color="000000" w:fill="BFBFBF"/>
            <w:noWrap/>
            <w:vAlign w:val="bottom"/>
            <w:hideMark/>
          </w:tcPr>
          <w:p w14:paraId="19629C65" w14:textId="77777777" w:rsidR="003E6EC8" w:rsidRPr="003E6EC8" w:rsidRDefault="003E6EC8" w:rsidP="003E6EC8">
            <w:pPr>
              <w:spacing w:after="0" w:line="240" w:lineRule="auto"/>
              <w:rPr>
                <w:rFonts w:ascii="Calibri" w:eastAsia="Times New Roman" w:hAnsi="Calibri" w:cs="Calibri"/>
                <w:color w:val="000000"/>
              </w:rPr>
            </w:pPr>
            <w:r w:rsidRPr="003E6EC8">
              <w:rPr>
                <w:rFonts w:ascii="Calibri" w:eastAsia="Times New Roman" w:hAnsi="Calibri" w:cs="Calibri"/>
                <w:color w:val="000000"/>
              </w:rPr>
              <w:t> </w:t>
            </w:r>
          </w:p>
        </w:tc>
        <w:tc>
          <w:tcPr>
            <w:tcW w:w="1296" w:type="dxa"/>
            <w:tcBorders>
              <w:top w:val="nil"/>
              <w:left w:val="nil"/>
              <w:bottom w:val="nil"/>
              <w:right w:val="nil"/>
            </w:tcBorders>
            <w:shd w:val="clear" w:color="000000" w:fill="BFBFBF"/>
            <w:noWrap/>
            <w:vAlign w:val="bottom"/>
            <w:hideMark/>
          </w:tcPr>
          <w:p w14:paraId="77169E69" w14:textId="77777777" w:rsidR="003E6EC8" w:rsidRPr="003E6EC8" w:rsidRDefault="003E6EC8" w:rsidP="003E6EC8">
            <w:pPr>
              <w:spacing w:after="0" w:line="240" w:lineRule="auto"/>
              <w:rPr>
                <w:rFonts w:ascii="Calibri" w:eastAsia="Times New Roman" w:hAnsi="Calibri" w:cs="Calibri"/>
                <w:color w:val="000000"/>
              </w:rPr>
            </w:pPr>
            <w:r w:rsidRPr="003E6EC8">
              <w:rPr>
                <w:rFonts w:ascii="Calibri" w:eastAsia="Times New Roman" w:hAnsi="Calibri" w:cs="Calibri"/>
                <w:color w:val="000000"/>
              </w:rPr>
              <w:t> </w:t>
            </w:r>
          </w:p>
        </w:tc>
        <w:tc>
          <w:tcPr>
            <w:tcW w:w="1101" w:type="dxa"/>
            <w:tcBorders>
              <w:top w:val="nil"/>
              <w:left w:val="nil"/>
              <w:bottom w:val="nil"/>
              <w:right w:val="nil"/>
            </w:tcBorders>
            <w:shd w:val="clear" w:color="000000" w:fill="BFBFBF"/>
            <w:noWrap/>
            <w:vAlign w:val="bottom"/>
            <w:hideMark/>
          </w:tcPr>
          <w:p w14:paraId="39C82C8A" w14:textId="77777777" w:rsidR="003E6EC8" w:rsidRPr="003E6EC8" w:rsidRDefault="003E6EC8" w:rsidP="003E6EC8">
            <w:pPr>
              <w:spacing w:after="0" w:line="240" w:lineRule="auto"/>
              <w:rPr>
                <w:rFonts w:ascii="Calibri" w:eastAsia="Times New Roman" w:hAnsi="Calibri" w:cs="Calibri"/>
                <w:color w:val="000000"/>
              </w:rPr>
            </w:pPr>
            <w:r w:rsidRPr="003E6EC8">
              <w:rPr>
                <w:rFonts w:ascii="Calibri" w:eastAsia="Times New Roman" w:hAnsi="Calibri" w:cs="Calibri"/>
                <w:color w:val="000000"/>
              </w:rPr>
              <w:t> </w:t>
            </w:r>
          </w:p>
        </w:tc>
        <w:tc>
          <w:tcPr>
            <w:tcW w:w="1285" w:type="dxa"/>
            <w:tcBorders>
              <w:top w:val="nil"/>
              <w:left w:val="nil"/>
              <w:bottom w:val="nil"/>
              <w:right w:val="nil"/>
            </w:tcBorders>
            <w:shd w:val="clear" w:color="000000" w:fill="BFBFBF"/>
            <w:noWrap/>
            <w:vAlign w:val="bottom"/>
            <w:hideMark/>
          </w:tcPr>
          <w:p w14:paraId="4F61707D" w14:textId="77777777" w:rsidR="003E6EC8" w:rsidRPr="003E6EC8" w:rsidRDefault="003E6EC8" w:rsidP="003E6EC8">
            <w:pPr>
              <w:spacing w:after="0" w:line="240" w:lineRule="auto"/>
              <w:rPr>
                <w:rFonts w:ascii="Calibri" w:eastAsia="Times New Roman" w:hAnsi="Calibri" w:cs="Calibri"/>
                <w:color w:val="000000"/>
              </w:rPr>
            </w:pPr>
            <w:r w:rsidRPr="003E6EC8">
              <w:rPr>
                <w:rFonts w:ascii="Calibri" w:eastAsia="Times New Roman" w:hAnsi="Calibri" w:cs="Calibri"/>
                <w:color w:val="000000"/>
              </w:rPr>
              <w:t> </w:t>
            </w:r>
          </w:p>
        </w:tc>
      </w:tr>
      <w:tr w:rsidR="003E6EC8" w:rsidRPr="003E6EC8" w14:paraId="163E37D4" w14:textId="77777777" w:rsidTr="003E6EC8">
        <w:trPr>
          <w:trHeight w:val="300"/>
        </w:trPr>
        <w:tc>
          <w:tcPr>
            <w:tcW w:w="3709" w:type="dxa"/>
            <w:tcBorders>
              <w:top w:val="nil"/>
              <w:left w:val="nil"/>
              <w:bottom w:val="nil"/>
              <w:right w:val="nil"/>
            </w:tcBorders>
            <w:noWrap/>
            <w:vAlign w:val="bottom"/>
            <w:hideMark/>
          </w:tcPr>
          <w:p w14:paraId="7C1774CD" w14:textId="77777777" w:rsidR="003E6EC8" w:rsidRPr="003E6EC8" w:rsidRDefault="003E6EC8" w:rsidP="003E6EC8">
            <w:pPr>
              <w:spacing w:after="0" w:line="240" w:lineRule="auto"/>
              <w:rPr>
                <w:rFonts w:ascii="Calibri" w:eastAsia="Times New Roman" w:hAnsi="Calibri" w:cs="Calibri"/>
                <w:color w:val="000000"/>
              </w:rPr>
            </w:pPr>
          </w:p>
        </w:tc>
        <w:tc>
          <w:tcPr>
            <w:tcW w:w="1285" w:type="dxa"/>
            <w:tcBorders>
              <w:top w:val="nil"/>
              <w:left w:val="nil"/>
              <w:bottom w:val="nil"/>
              <w:right w:val="nil"/>
            </w:tcBorders>
            <w:noWrap/>
            <w:vAlign w:val="bottom"/>
            <w:hideMark/>
          </w:tcPr>
          <w:p w14:paraId="2AE8E2BF"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434F800B"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5BF00AD9"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22DD1368"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r w:rsidR="003E6EC8" w:rsidRPr="003E6EC8" w14:paraId="1C206A6F" w14:textId="77777777" w:rsidTr="003E6EC8">
        <w:trPr>
          <w:trHeight w:val="300"/>
        </w:trPr>
        <w:tc>
          <w:tcPr>
            <w:tcW w:w="4994" w:type="dxa"/>
            <w:gridSpan w:val="2"/>
            <w:tcBorders>
              <w:top w:val="nil"/>
              <w:left w:val="nil"/>
              <w:bottom w:val="nil"/>
              <w:right w:val="nil"/>
            </w:tcBorders>
            <w:noWrap/>
            <w:vAlign w:val="bottom"/>
            <w:hideMark/>
          </w:tcPr>
          <w:p w14:paraId="6BF07896"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Daily Ledger Balance (Bank) -- Checking Account</w:t>
            </w:r>
          </w:p>
        </w:tc>
        <w:tc>
          <w:tcPr>
            <w:tcW w:w="1296" w:type="dxa"/>
            <w:tcBorders>
              <w:top w:val="nil"/>
              <w:left w:val="nil"/>
              <w:bottom w:val="nil"/>
              <w:right w:val="nil"/>
            </w:tcBorders>
            <w:noWrap/>
            <w:vAlign w:val="bottom"/>
            <w:hideMark/>
          </w:tcPr>
          <w:p w14:paraId="034EF1A8" w14:textId="77777777" w:rsidR="003E6EC8" w:rsidRPr="003E6EC8" w:rsidRDefault="003E6EC8" w:rsidP="003E6EC8">
            <w:pPr>
              <w:spacing w:after="0" w:line="240" w:lineRule="auto"/>
              <w:rPr>
                <w:rFonts w:ascii="Calibri" w:eastAsia="Times New Roman" w:hAnsi="Calibri" w:cs="Calibri"/>
                <w:b/>
                <w:bCs/>
                <w:color w:val="000000"/>
              </w:rPr>
            </w:pPr>
          </w:p>
        </w:tc>
        <w:tc>
          <w:tcPr>
            <w:tcW w:w="1101" w:type="dxa"/>
            <w:tcBorders>
              <w:top w:val="nil"/>
              <w:left w:val="nil"/>
              <w:bottom w:val="nil"/>
              <w:right w:val="nil"/>
            </w:tcBorders>
            <w:noWrap/>
            <w:vAlign w:val="bottom"/>
            <w:hideMark/>
          </w:tcPr>
          <w:p w14:paraId="06996186" w14:textId="77777777" w:rsidR="003E6EC8" w:rsidRPr="003E6EC8" w:rsidRDefault="003E6EC8" w:rsidP="003E6EC8">
            <w:pPr>
              <w:spacing w:after="0" w:line="240" w:lineRule="auto"/>
              <w:jc w:val="center"/>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453EFA98" w14:textId="77777777" w:rsidR="003E6EC8" w:rsidRPr="003E6EC8" w:rsidRDefault="003E6EC8" w:rsidP="003E6EC8">
            <w:pPr>
              <w:spacing w:after="0" w:line="240" w:lineRule="auto"/>
              <w:jc w:val="center"/>
              <w:rPr>
                <w:rFonts w:ascii="Times New Roman" w:eastAsia="Times New Roman" w:hAnsi="Times New Roman" w:cs="Times New Roman"/>
                <w:sz w:val="20"/>
                <w:szCs w:val="20"/>
              </w:rPr>
            </w:pPr>
          </w:p>
        </w:tc>
      </w:tr>
      <w:tr w:rsidR="003E6EC8" w:rsidRPr="003E6EC8" w14:paraId="510439D7" w14:textId="77777777" w:rsidTr="003E6EC8">
        <w:trPr>
          <w:trHeight w:val="300"/>
        </w:trPr>
        <w:tc>
          <w:tcPr>
            <w:tcW w:w="3709" w:type="dxa"/>
            <w:tcBorders>
              <w:top w:val="nil"/>
              <w:left w:val="nil"/>
              <w:bottom w:val="nil"/>
              <w:right w:val="nil"/>
            </w:tcBorders>
            <w:noWrap/>
            <w:vAlign w:val="bottom"/>
            <w:hideMark/>
          </w:tcPr>
          <w:p w14:paraId="229FEAFC" w14:textId="77777777" w:rsidR="003E6EC8" w:rsidRPr="003E6EC8" w:rsidRDefault="003E6EC8" w:rsidP="003E6EC8">
            <w:pPr>
              <w:spacing w:after="0" w:line="240" w:lineRule="auto"/>
              <w:rPr>
                <w:rFonts w:ascii="Calibri" w:eastAsia="Times New Roman" w:hAnsi="Calibri" w:cs="Calibri"/>
                <w:b/>
                <w:bCs/>
                <w:color w:val="000000"/>
              </w:rPr>
            </w:pPr>
            <w:r w:rsidRPr="003E6EC8">
              <w:rPr>
                <w:rFonts w:ascii="Calibri" w:eastAsia="Times New Roman" w:hAnsi="Calibri" w:cs="Calibri"/>
                <w:b/>
                <w:bCs/>
                <w:color w:val="000000"/>
              </w:rPr>
              <w:t>(as of 8/31/2026)</w:t>
            </w:r>
          </w:p>
        </w:tc>
        <w:tc>
          <w:tcPr>
            <w:tcW w:w="4967" w:type="dxa"/>
            <w:gridSpan w:val="4"/>
            <w:tcBorders>
              <w:top w:val="nil"/>
              <w:left w:val="nil"/>
              <w:bottom w:val="nil"/>
              <w:right w:val="nil"/>
            </w:tcBorders>
            <w:noWrap/>
            <w:vAlign w:val="bottom"/>
            <w:hideMark/>
          </w:tcPr>
          <w:p w14:paraId="6C068409" w14:textId="77777777" w:rsidR="003E6EC8" w:rsidRPr="003E6EC8" w:rsidRDefault="003E6EC8" w:rsidP="003E6EC8">
            <w:pPr>
              <w:spacing w:after="0" w:line="240" w:lineRule="auto"/>
              <w:jc w:val="right"/>
              <w:rPr>
                <w:rFonts w:ascii="Calibri" w:eastAsia="Times New Roman" w:hAnsi="Calibri" w:cs="Calibri"/>
                <w:color w:val="000000"/>
              </w:rPr>
            </w:pPr>
            <w:r w:rsidRPr="003E6EC8">
              <w:rPr>
                <w:rFonts w:ascii="Calibri" w:eastAsia="Times New Roman" w:hAnsi="Calibri" w:cs="Calibri"/>
                <w:color w:val="000000"/>
              </w:rPr>
              <w:t>2,096,930.34</w:t>
            </w:r>
          </w:p>
        </w:tc>
      </w:tr>
      <w:tr w:rsidR="003E6EC8" w:rsidRPr="003E6EC8" w14:paraId="7F7DED8A" w14:textId="77777777" w:rsidTr="003E6EC8">
        <w:trPr>
          <w:trHeight w:val="300"/>
        </w:trPr>
        <w:tc>
          <w:tcPr>
            <w:tcW w:w="3709" w:type="dxa"/>
            <w:tcBorders>
              <w:top w:val="nil"/>
              <w:left w:val="nil"/>
              <w:bottom w:val="nil"/>
              <w:right w:val="nil"/>
            </w:tcBorders>
            <w:noWrap/>
            <w:vAlign w:val="bottom"/>
            <w:hideMark/>
          </w:tcPr>
          <w:p w14:paraId="2A2BCE97" w14:textId="77777777" w:rsidR="003E6EC8" w:rsidRPr="003E6EC8" w:rsidRDefault="003E6EC8" w:rsidP="003E6EC8">
            <w:pPr>
              <w:spacing w:after="0" w:line="240" w:lineRule="auto"/>
              <w:jc w:val="right"/>
              <w:rPr>
                <w:rFonts w:ascii="Calibri" w:eastAsia="Times New Roman" w:hAnsi="Calibri" w:cs="Calibri"/>
                <w:color w:val="000000"/>
              </w:rPr>
            </w:pPr>
          </w:p>
        </w:tc>
        <w:tc>
          <w:tcPr>
            <w:tcW w:w="1285" w:type="dxa"/>
            <w:tcBorders>
              <w:top w:val="nil"/>
              <w:left w:val="nil"/>
              <w:bottom w:val="nil"/>
              <w:right w:val="nil"/>
            </w:tcBorders>
            <w:noWrap/>
            <w:vAlign w:val="bottom"/>
            <w:hideMark/>
          </w:tcPr>
          <w:p w14:paraId="6DA13664"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96" w:type="dxa"/>
            <w:tcBorders>
              <w:top w:val="nil"/>
              <w:left w:val="nil"/>
              <w:bottom w:val="nil"/>
              <w:right w:val="nil"/>
            </w:tcBorders>
            <w:noWrap/>
            <w:vAlign w:val="bottom"/>
            <w:hideMark/>
          </w:tcPr>
          <w:p w14:paraId="5CB09BBA"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101" w:type="dxa"/>
            <w:tcBorders>
              <w:top w:val="nil"/>
              <w:left w:val="nil"/>
              <w:bottom w:val="nil"/>
              <w:right w:val="nil"/>
            </w:tcBorders>
            <w:noWrap/>
            <w:vAlign w:val="bottom"/>
            <w:hideMark/>
          </w:tcPr>
          <w:p w14:paraId="7E532315" w14:textId="77777777" w:rsidR="003E6EC8" w:rsidRPr="003E6EC8" w:rsidRDefault="003E6EC8" w:rsidP="003E6EC8">
            <w:pPr>
              <w:spacing w:after="0" w:line="240" w:lineRule="auto"/>
              <w:rPr>
                <w:rFonts w:ascii="Times New Roman" w:eastAsia="Times New Roman" w:hAnsi="Times New Roman" w:cs="Times New Roman"/>
                <w:sz w:val="20"/>
                <w:szCs w:val="20"/>
              </w:rPr>
            </w:pPr>
          </w:p>
        </w:tc>
        <w:tc>
          <w:tcPr>
            <w:tcW w:w="1285" w:type="dxa"/>
            <w:tcBorders>
              <w:top w:val="nil"/>
              <w:left w:val="nil"/>
              <w:bottom w:val="nil"/>
              <w:right w:val="nil"/>
            </w:tcBorders>
            <w:noWrap/>
            <w:vAlign w:val="bottom"/>
            <w:hideMark/>
          </w:tcPr>
          <w:p w14:paraId="5675C7C6" w14:textId="77777777" w:rsidR="003E6EC8" w:rsidRPr="003E6EC8" w:rsidRDefault="003E6EC8" w:rsidP="003E6EC8">
            <w:pPr>
              <w:spacing w:after="0" w:line="240" w:lineRule="auto"/>
              <w:rPr>
                <w:rFonts w:ascii="Times New Roman" w:eastAsia="Times New Roman" w:hAnsi="Times New Roman" w:cs="Times New Roman"/>
                <w:sz w:val="20"/>
                <w:szCs w:val="20"/>
              </w:rPr>
            </w:pPr>
          </w:p>
        </w:tc>
      </w:tr>
    </w:tbl>
    <w:p w14:paraId="0F94696B" w14:textId="77777777" w:rsidR="006C04F5" w:rsidRPr="00E90020" w:rsidRDefault="006C04F5" w:rsidP="006C04F5">
      <w:pPr>
        <w:spacing w:after="0"/>
        <w:rPr>
          <w:rFonts w:cstheme="minorHAnsi"/>
          <w:sz w:val="24"/>
          <w:szCs w:val="24"/>
        </w:rPr>
      </w:pPr>
    </w:p>
    <w:p w14:paraId="0F946972" w14:textId="0FC178C7" w:rsidR="006302A7" w:rsidRPr="00D24A30" w:rsidRDefault="006302A7" w:rsidP="00D24A30">
      <w:pPr>
        <w:pStyle w:val="ListParagraph"/>
        <w:numPr>
          <w:ilvl w:val="0"/>
          <w:numId w:val="1"/>
        </w:numPr>
        <w:spacing w:after="0"/>
        <w:rPr>
          <w:rFonts w:cstheme="minorHAnsi"/>
          <w:sz w:val="24"/>
          <w:szCs w:val="24"/>
        </w:rPr>
      </w:pPr>
      <w:r w:rsidRPr="00D24A30">
        <w:rPr>
          <w:rFonts w:cstheme="minorHAnsi"/>
          <w:sz w:val="24"/>
          <w:szCs w:val="24"/>
        </w:rPr>
        <w:t xml:space="preserve">Accounts/Claims Payable: </w:t>
      </w:r>
      <w:r w:rsidR="00A42BF6" w:rsidRPr="00D24A30">
        <w:rPr>
          <w:rFonts w:cstheme="minorHAnsi"/>
          <w:sz w:val="24"/>
          <w:szCs w:val="24"/>
        </w:rPr>
        <w:t xml:space="preserve">Biegler </w:t>
      </w:r>
      <w:r w:rsidRPr="00D24A30">
        <w:rPr>
          <w:rFonts w:cstheme="minorHAnsi"/>
          <w:sz w:val="24"/>
          <w:szCs w:val="24"/>
        </w:rPr>
        <w:t>motioned to approve the claims presented for payment</w:t>
      </w:r>
      <w:r w:rsidR="00C260D1" w:rsidRPr="00D24A30">
        <w:rPr>
          <w:rFonts w:cstheme="minorHAnsi"/>
          <w:sz w:val="24"/>
          <w:szCs w:val="24"/>
        </w:rPr>
        <w:t xml:space="preserve"> totaling $</w:t>
      </w:r>
      <w:r w:rsidR="000A1C01" w:rsidRPr="00D24A30">
        <w:rPr>
          <w:rFonts w:cstheme="minorHAnsi"/>
          <w:sz w:val="24"/>
          <w:szCs w:val="24"/>
        </w:rPr>
        <w:t>380,401.57</w:t>
      </w:r>
      <w:r w:rsidR="001E1FAC" w:rsidRPr="00D24A30">
        <w:rPr>
          <w:rFonts w:cstheme="minorHAnsi"/>
          <w:sz w:val="24"/>
          <w:szCs w:val="24"/>
        </w:rPr>
        <w:t xml:space="preserve"> and $</w:t>
      </w:r>
      <w:r w:rsidR="000A1C01" w:rsidRPr="00D24A30">
        <w:rPr>
          <w:rFonts w:cstheme="minorHAnsi"/>
          <w:sz w:val="24"/>
          <w:szCs w:val="24"/>
        </w:rPr>
        <w:t>17</w:t>
      </w:r>
      <w:r w:rsidR="00FE16E7" w:rsidRPr="00D24A30">
        <w:rPr>
          <w:rFonts w:cstheme="minorHAnsi"/>
          <w:sz w:val="24"/>
          <w:szCs w:val="24"/>
        </w:rPr>
        <w:t>,</w:t>
      </w:r>
      <w:r w:rsidR="000A1C01" w:rsidRPr="00D24A30">
        <w:rPr>
          <w:rFonts w:cstheme="minorHAnsi"/>
          <w:sz w:val="24"/>
          <w:szCs w:val="24"/>
        </w:rPr>
        <w:t>840.52</w:t>
      </w:r>
      <w:r w:rsidR="001E1FAC" w:rsidRPr="00D24A30">
        <w:rPr>
          <w:rFonts w:cstheme="minorHAnsi"/>
          <w:sz w:val="24"/>
          <w:szCs w:val="24"/>
        </w:rPr>
        <w:t xml:space="preserve"> payroll expenses</w:t>
      </w:r>
      <w:r w:rsidRPr="00D24A30">
        <w:rPr>
          <w:rFonts w:cstheme="minorHAnsi"/>
          <w:sz w:val="24"/>
          <w:szCs w:val="24"/>
        </w:rPr>
        <w:t xml:space="preserve">.  </w:t>
      </w:r>
      <w:r w:rsidR="00A42BF6" w:rsidRPr="00D24A30">
        <w:rPr>
          <w:rFonts w:cstheme="minorHAnsi"/>
          <w:sz w:val="24"/>
          <w:szCs w:val="24"/>
        </w:rPr>
        <w:t>Kraft</w:t>
      </w:r>
      <w:r w:rsidR="00465FB1" w:rsidRPr="00D24A30">
        <w:rPr>
          <w:rFonts w:cstheme="minorHAnsi"/>
          <w:sz w:val="24"/>
          <w:szCs w:val="24"/>
        </w:rPr>
        <w:t xml:space="preserve"> </w:t>
      </w:r>
      <w:r w:rsidRPr="00D24A30">
        <w:rPr>
          <w:rFonts w:cstheme="minorHAnsi"/>
          <w:sz w:val="24"/>
          <w:szCs w:val="24"/>
        </w:rPr>
        <w:t xml:space="preserve">seconded. Motion carried.  See Attachment 1.  </w:t>
      </w:r>
    </w:p>
    <w:p w14:paraId="78A312E4" w14:textId="77777777" w:rsidR="00D24A30" w:rsidRDefault="0014302D" w:rsidP="00D24A30">
      <w:pPr>
        <w:pStyle w:val="ListParagraph"/>
        <w:numPr>
          <w:ilvl w:val="0"/>
          <w:numId w:val="1"/>
        </w:numPr>
        <w:spacing w:after="0"/>
        <w:rPr>
          <w:rFonts w:cstheme="minorHAnsi"/>
          <w:sz w:val="24"/>
          <w:szCs w:val="24"/>
        </w:rPr>
      </w:pPr>
      <w:r w:rsidRPr="00E90020">
        <w:rPr>
          <w:rFonts w:cstheme="minorHAnsi"/>
          <w:sz w:val="24"/>
          <w:szCs w:val="24"/>
        </w:rPr>
        <w:t>OLD BUSINESS</w:t>
      </w:r>
      <w:r w:rsidR="00A42BF6">
        <w:rPr>
          <w:rFonts w:cstheme="minorHAnsi"/>
          <w:sz w:val="24"/>
          <w:szCs w:val="24"/>
        </w:rPr>
        <w:t>: None</w:t>
      </w:r>
    </w:p>
    <w:p w14:paraId="0E36AEB8" w14:textId="154AFB9A" w:rsidR="003A39D5" w:rsidRPr="00D24A30" w:rsidRDefault="003A39D5" w:rsidP="00D24A30">
      <w:pPr>
        <w:pStyle w:val="ListParagraph"/>
        <w:numPr>
          <w:ilvl w:val="0"/>
          <w:numId w:val="1"/>
        </w:numPr>
        <w:spacing w:after="0"/>
        <w:rPr>
          <w:rFonts w:cstheme="minorHAnsi"/>
          <w:sz w:val="24"/>
          <w:szCs w:val="24"/>
        </w:rPr>
      </w:pPr>
      <w:r w:rsidRPr="00D24A30">
        <w:rPr>
          <w:rFonts w:cstheme="minorHAnsi"/>
          <w:sz w:val="24"/>
          <w:szCs w:val="24"/>
        </w:rPr>
        <w:t>NEW BUSINESS</w:t>
      </w:r>
    </w:p>
    <w:p w14:paraId="28592966" w14:textId="005BB8BC" w:rsidR="001478B9" w:rsidRDefault="00352EEE" w:rsidP="001478B9">
      <w:pPr>
        <w:pStyle w:val="ListParagraph"/>
        <w:numPr>
          <w:ilvl w:val="1"/>
          <w:numId w:val="1"/>
        </w:numPr>
        <w:spacing w:after="0"/>
        <w:rPr>
          <w:rFonts w:cstheme="minorHAnsi"/>
          <w:sz w:val="24"/>
          <w:szCs w:val="24"/>
        </w:rPr>
      </w:pPr>
      <w:r w:rsidRPr="00352EEE">
        <w:rPr>
          <w:rFonts w:cstheme="minorHAnsi"/>
          <w:sz w:val="24"/>
          <w:szCs w:val="24"/>
        </w:rPr>
        <w:t>Building Permit &amp; Sewer Permit (TL Lakota Organization): The Board reviewed and discussed a New Construction &amp; Improvements – Building Permit and Sewer Permit submitted by Timber Lake Lakota Organization. The TL Lakota Organization applied to place a prefab building on top of a basement on tribal lots located</w:t>
      </w:r>
      <w:r w:rsidR="004E60B3">
        <w:rPr>
          <w:rFonts w:cstheme="minorHAnsi"/>
          <w:sz w:val="24"/>
          <w:szCs w:val="24"/>
        </w:rPr>
        <w:t xml:space="preserve"> on</w:t>
      </w:r>
      <w:r w:rsidRPr="00352EEE">
        <w:rPr>
          <w:rFonts w:cstheme="minorHAnsi"/>
          <w:sz w:val="24"/>
          <w:szCs w:val="24"/>
        </w:rPr>
        <w:t xml:space="preserve"> Main Street (Block 11 Lots 14,15, 16 &amp; 17). Traversie motioned to approve the Building Permit and Sewer Permit.  Kraft seconded.  Motion carried. A copy of the Permit is on file in the City Finance Office, the Dewey County Equalization Office, and with the Permittee.</w:t>
      </w:r>
    </w:p>
    <w:p w14:paraId="6EF2B763" w14:textId="12297ECF" w:rsidR="00676369" w:rsidRPr="001478B9" w:rsidRDefault="00965569" w:rsidP="001478B9">
      <w:pPr>
        <w:pStyle w:val="ListParagraph"/>
        <w:numPr>
          <w:ilvl w:val="1"/>
          <w:numId w:val="1"/>
        </w:numPr>
        <w:spacing w:after="0"/>
        <w:rPr>
          <w:rFonts w:cstheme="minorHAnsi"/>
          <w:sz w:val="24"/>
          <w:szCs w:val="24"/>
        </w:rPr>
      </w:pPr>
      <w:r w:rsidRPr="001478B9">
        <w:rPr>
          <w:rFonts w:cstheme="minorHAnsi"/>
          <w:sz w:val="24"/>
          <w:szCs w:val="24"/>
        </w:rPr>
        <w:t xml:space="preserve">Application of Occupancy for </w:t>
      </w:r>
      <w:r w:rsidR="00676369" w:rsidRPr="001478B9">
        <w:rPr>
          <w:rFonts w:cstheme="minorHAnsi"/>
          <w:sz w:val="24"/>
          <w:szCs w:val="24"/>
        </w:rPr>
        <w:t>City Right-of-Way (TL &amp; Area Development):</w:t>
      </w:r>
      <w:r w:rsidRPr="001478B9">
        <w:rPr>
          <w:rFonts w:cstheme="minorHAnsi"/>
          <w:color w:val="000000" w:themeColor="text1"/>
          <w:sz w:val="24"/>
          <w:szCs w:val="24"/>
        </w:rPr>
        <w:t xml:space="preserve"> The Board reviewed and discussed an Application for Occupancy of the City Right-of-Way document submitted by </w:t>
      </w:r>
      <w:r w:rsidR="005927B8">
        <w:rPr>
          <w:rFonts w:cstheme="minorHAnsi"/>
          <w:color w:val="000000" w:themeColor="text1"/>
          <w:sz w:val="24"/>
          <w:szCs w:val="24"/>
        </w:rPr>
        <w:t>Timber Lake &amp; Area Development</w:t>
      </w:r>
      <w:r w:rsidRPr="001478B9">
        <w:rPr>
          <w:rFonts w:cstheme="minorHAnsi"/>
          <w:color w:val="000000" w:themeColor="text1"/>
          <w:sz w:val="24"/>
          <w:szCs w:val="24"/>
        </w:rPr>
        <w:t xml:space="preserve">. </w:t>
      </w:r>
      <w:r w:rsidR="00493EEB">
        <w:rPr>
          <w:rFonts w:cstheme="minorHAnsi"/>
          <w:color w:val="000000" w:themeColor="text1"/>
          <w:sz w:val="24"/>
          <w:szCs w:val="24"/>
        </w:rPr>
        <w:t>They are</w:t>
      </w:r>
      <w:r w:rsidRPr="001478B9">
        <w:rPr>
          <w:rFonts w:cstheme="minorHAnsi"/>
          <w:color w:val="000000" w:themeColor="text1"/>
          <w:sz w:val="24"/>
          <w:szCs w:val="24"/>
        </w:rPr>
        <w:t xml:space="preserve"> applying to utilize City property </w:t>
      </w:r>
      <w:r w:rsidR="009973D8">
        <w:rPr>
          <w:rFonts w:cstheme="minorHAnsi"/>
          <w:color w:val="000000" w:themeColor="text1"/>
          <w:sz w:val="24"/>
          <w:szCs w:val="24"/>
        </w:rPr>
        <w:t>to install PVC pipe for a sprinkler system</w:t>
      </w:r>
      <w:r w:rsidRPr="001478B9">
        <w:rPr>
          <w:rFonts w:cstheme="minorHAnsi"/>
          <w:color w:val="000000" w:themeColor="text1"/>
          <w:sz w:val="24"/>
          <w:szCs w:val="24"/>
        </w:rPr>
        <w:t xml:space="preserve"> Block 3</w:t>
      </w:r>
      <w:r w:rsidR="009973D8">
        <w:rPr>
          <w:rFonts w:cstheme="minorHAnsi"/>
          <w:color w:val="000000" w:themeColor="text1"/>
          <w:sz w:val="24"/>
          <w:szCs w:val="24"/>
        </w:rPr>
        <w:t>2</w:t>
      </w:r>
      <w:r w:rsidRPr="001478B9">
        <w:rPr>
          <w:rFonts w:cstheme="minorHAnsi"/>
          <w:color w:val="000000" w:themeColor="text1"/>
          <w:sz w:val="24"/>
          <w:szCs w:val="24"/>
        </w:rPr>
        <w:t xml:space="preserve"> Lots </w:t>
      </w:r>
      <w:r w:rsidR="000326DB">
        <w:rPr>
          <w:rFonts w:cstheme="minorHAnsi"/>
          <w:color w:val="000000" w:themeColor="text1"/>
          <w:sz w:val="24"/>
          <w:szCs w:val="24"/>
        </w:rPr>
        <w:t xml:space="preserve">7 &amp; </w:t>
      </w:r>
      <w:r w:rsidR="00BD2C9F">
        <w:rPr>
          <w:rFonts w:cstheme="minorHAnsi"/>
          <w:color w:val="000000" w:themeColor="text1"/>
          <w:sz w:val="24"/>
          <w:szCs w:val="24"/>
        </w:rPr>
        <w:t>8</w:t>
      </w:r>
      <w:r w:rsidRPr="001478B9">
        <w:rPr>
          <w:rFonts w:cstheme="minorHAnsi"/>
          <w:color w:val="000000" w:themeColor="text1"/>
          <w:sz w:val="24"/>
          <w:szCs w:val="24"/>
        </w:rPr>
        <w:t xml:space="preserve"> (</w:t>
      </w:r>
      <w:r w:rsidR="002A342C">
        <w:rPr>
          <w:rFonts w:cstheme="minorHAnsi"/>
          <w:color w:val="000000" w:themeColor="text1"/>
          <w:sz w:val="24"/>
          <w:szCs w:val="24"/>
        </w:rPr>
        <w:t xml:space="preserve">512A and </w:t>
      </w:r>
      <w:r w:rsidR="002A342C">
        <w:rPr>
          <w:rFonts w:cstheme="minorHAnsi"/>
          <w:color w:val="000000" w:themeColor="text1"/>
          <w:sz w:val="24"/>
          <w:szCs w:val="24"/>
        </w:rPr>
        <w:lastRenderedPageBreak/>
        <w:t>512B 6</w:t>
      </w:r>
      <w:r w:rsidR="002A342C" w:rsidRPr="002A342C">
        <w:rPr>
          <w:rFonts w:cstheme="minorHAnsi"/>
          <w:color w:val="000000" w:themeColor="text1"/>
          <w:sz w:val="24"/>
          <w:szCs w:val="24"/>
          <w:vertAlign w:val="superscript"/>
        </w:rPr>
        <w:t>th</w:t>
      </w:r>
      <w:r w:rsidR="002A342C">
        <w:rPr>
          <w:rFonts w:cstheme="minorHAnsi"/>
          <w:color w:val="000000" w:themeColor="text1"/>
          <w:sz w:val="24"/>
          <w:szCs w:val="24"/>
        </w:rPr>
        <w:t xml:space="preserve"> </w:t>
      </w:r>
      <w:r w:rsidRPr="001478B9">
        <w:rPr>
          <w:rFonts w:cstheme="minorHAnsi"/>
          <w:color w:val="000000" w:themeColor="text1"/>
          <w:sz w:val="24"/>
          <w:szCs w:val="24"/>
        </w:rPr>
        <w:t xml:space="preserve">Street). </w:t>
      </w:r>
      <w:r w:rsidR="002A342C">
        <w:rPr>
          <w:rFonts w:cstheme="minorHAnsi"/>
          <w:color w:val="000000" w:themeColor="text1"/>
          <w:sz w:val="24"/>
          <w:szCs w:val="24"/>
        </w:rPr>
        <w:t>Biegler</w:t>
      </w:r>
      <w:r w:rsidRPr="001478B9">
        <w:rPr>
          <w:rFonts w:cstheme="minorHAnsi"/>
          <w:color w:val="000000" w:themeColor="text1"/>
          <w:sz w:val="24"/>
          <w:szCs w:val="24"/>
        </w:rPr>
        <w:t xml:space="preserve"> motioned to approve the Occupancy City Right Away for </w:t>
      </w:r>
      <w:r w:rsidR="002A342C">
        <w:rPr>
          <w:rFonts w:cstheme="minorHAnsi"/>
          <w:color w:val="000000" w:themeColor="text1"/>
          <w:sz w:val="24"/>
          <w:szCs w:val="24"/>
        </w:rPr>
        <w:t>TL &amp; Area Dev</w:t>
      </w:r>
      <w:r w:rsidR="00D955BC">
        <w:rPr>
          <w:rFonts w:cstheme="minorHAnsi"/>
          <w:color w:val="000000" w:themeColor="text1"/>
          <w:sz w:val="24"/>
          <w:szCs w:val="24"/>
        </w:rPr>
        <w:t>elopment</w:t>
      </w:r>
      <w:r w:rsidRPr="001478B9">
        <w:rPr>
          <w:rFonts w:cstheme="minorHAnsi"/>
          <w:color w:val="000000" w:themeColor="text1"/>
          <w:sz w:val="24"/>
          <w:szCs w:val="24"/>
        </w:rPr>
        <w:t xml:space="preserve"> with a contingency that </w:t>
      </w:r>
      <w:r w:rsidR="00D955BC">
        <w:rPr>
          <w:rFonts w:cstheme="minorHAnsi"/>
          <w:color w:val="000000" w:themeColor="text1"/>
          <w:sz w:val="24"/>
          <w:szCs w:val="24"/>
        </w:rPr>
        <w:t>they</w:t>
      </w:r>
      <w:r w:rsidRPr="001478B9">
        <w:rPr>
          <w:rFonts w:cstheme="minorHAnsi"/>
          <w:color w:val="000000" w:themeColor="text1"/>
          <w:sz w:val="24"/>
          <w:szCs w:val="24"/>
        </w:rPr>
        <w:t xml:space="preserve"> be wholly responsible for damages. </w:t>
      </w:r>
      <w:r w:rsidR="00D955BC">
        <w:rPr>
          <w:rFonts w:cstheme="minorHAnsi"/>
          <w:color w:val="000000" w:themeColor="text1"/>
          <w:sz w:val="24"/>
          <w:szCs w:val="24"/>
        </w:rPr>
        <w:t>Traversie</w:t>
      </w:r>
      <w:r w:rsidRPr="001478B9">
        <w:rPr>
          <w:rFonts w:cstheme="minorHAnsi"/>
          <w:color w:val="000000" w:themeColor="text1"/>
          <w:sz w:val="24"/>
          <w:szCs w:val="24"/>
        </w:rPr>
        <w:t xml:space="preserve"> seconded. Motion carried. </w:t>
      </w:r>
    </w:p>
    <w:p w14:paraId="19D4DC09" w14:textId="35357772" w:rsidR="00676369" w:rsidRPr="00421E02" w:rsidRDefault="00676369" w:rsidP="00421E02">
      <w:pPr>
        <w:pStyle w:val="ListParagraph"/>
        <w:numPr>
          <w:ilvl w:val="1"/>
          <w:numId w:val="1"/>
        </w:numPr>
        <w:spacing w:after="0"/>
        <w:rPr>
          <w:rFonts w:cstheme="minorHAnsi"/>
          <w:sz w:val="24"/>
          <w:szCs w:val="24"/>
        </w:rPr>
      </w:pPr>
      <w:r>
        <w:rPr>
          <w:rFonts w:cstheme="minorHAnsi"/>
          <w:sz w:val="24"/>
          <w:szCs w:val="24"/>
        </w:rPr>
        <w:t>Ordinance #2026-09-01</w:t>
      </w:r>
      <w:r w:rsidR="008E238A">
        <w:rPr>
          <w:rFonts w:cstheme="minorHAnsi"/>
          <w:sz w:val="24"/>
          <w:szCs w:val="24"/>
        </w:rPr>
        <w:t xml:space="preserve"> – 2027 </w:t>
      </w:r>
      <w:r w:rsidR="005C15E4">
        <w:rPr>
          <w:rFonts w:cstheme="minorHAnsi"/>
          <w:sz w:val="24"/>
          <w:szCs w:val="24"/>
        </w:rPr>
        <w:t>Appropriations</w:t>
      </w:r>
      <w:r w:rsidR="008E238A">
        <w:rPr>
          <w:rFonts w:cstheme="minorHAnsi"/>
          <w:sz w:val="24"/>
          <w:szCs w:val="24"/>
        </w:rPr>
        <w:t xml:space="preserve"> Ordinance (First Reading):</w:t>
      </w:r>
      <w:r w:rsidR="00D227C5" w:rsidRPr="00D227C5">
        <w:rPr>
          <w:rFonts w:cstheme="minorHAnsi"/>
          <w:sz w:val="24"/>
          <w:szCs w:val="24"/>
        </w:rPr>
        <w:t xml:space="preserve"> </w:t>
      </w:r>
      <w:r w:rsidR="00D227C5" w:rsidRPr="00541960">
        <w:rPr>
          <w:rFonts w:cstheme="minorHAnsi"/>
          <w:sz w:val="24"/>
          <w:szCs w:val="24"/>
        </w:rPr>
        <w:t>The Board reviewed and discussed the 202</w:t>
      </w:r>
      <w:r w:rsidR="00D227C5">
        <w:rPr>
          <w:rFonts w:cstheme="minorHAnsi"/>
          <w:sz w:val="24"/>
          <w:szCs w:val="24"/>
        </w:rPr>
        <w:t>7</w:t>
      </w:r>
      <w:r w:rsidR="00D227C5" w:rsidRPr="00541960">
        <w:rPr>
          <w:rFonts w:cstheme="minorHAnsi"/>
          <w:sz w:val="24"/>
          <w:szCs w:val="24"/>
        </w:rPr>
        <w:t xml:space="preserve"> budget planning worksheets, the tax levy worksheet, and the 202</w:t>
      </w:r>
      <w:r w:rsidR="00EC5785">
        <w:rPr>
          <w:rFonts w:cstheme="minorHAnsi"/>
          <w:sz w:val="24"/>
          <w:szCs w:val="24"/>
        </w:rPr>
        <w:t>7</w:t>
      </w:r>
      <w:r w:rsidR="00D227C5" w:rsidRPr="00541960">
        <w:rPr>
          <w:rFonts w:cstheme="minorHAnsi"/>
          <w:sz w:val="24"/>
          <w:szCs w:val="24"/>
        </w:rPr>
        <w:t xml:space="preserve"> Appropriations Ordinance.  Much discussion occurred.  </w:t>
      </w:r>
      <w:r w:rsidR="00AD1932">
        <w:rPr>
          <w:rFonts w:cstheme="minorHAnsi"/>
          <w:sz w:val="24"/>
          <w:szCs w:val="24"/>
        </w:rPr>
        <w:t>Kraft</w:t>
      </w:r>
      <w:r w:rsidR="00D227C5" w:rsidRPr="00541960">
        <w:rPr>
          <w:rFonts w:cstheme="minorHAnsi"/>
          <w:sz w:val="24"/>
          <w:szCs w:val="24"/>
        </w:rPr>
        <w:t xml:space="preserve"> motioned to approve Ordinance Number: 202</w:t>
      </w:r>
      <w:r w:rsidR="00AD1932">
        <w:rPr>
          <w:rFonts w:cstheme="minorHAnsi"/>
          <w:sz w:val="24"/>
          <w:szCs w:val="24"/>
        </w:rPr>
        <w:t>6</w:t>
      </w:r>
      <w:r w:rsidR="00D227C5" w:rsidRPr="00541960">
        <w:rPr>
          <w:rFonts w:cstheme="minorHAnsi"/>
          <w:sz w:val="24"/>
          <w:szCs w:val="24"/>
        </w:rPr>
        <w:t xml:space="preserve">-09-01 on its first reading.  </w:t>
      </w:r>
      <w:r w:rsidR="00C75BA0">
        <w:rPr>
          <w:rFonts w:cstheme="minorHAnsi"/>
          <w:sz w:val="24"/>
          <w:szCs w:val="24"/>
        </w:rPr>
        <w:t>Biegler</w:t>
      </w:r>
      <w:r w:rsidR="00D227C5" w:rsidRPr="00541960">
        <w:rPr>
          <w:rFonts w:cstheme="minorHAnsi"/>
          <w:sz w:val="24"/>
          <w:szCs w:val="24"/>
        </w:rPr>
        <w:t xml:space="preserve"> seconded.  Motion carried by roll-call vote (Biegler-yes; Kraft-yes; Traversie -yes). The required second reading is scheduled for September 1</w:t>
      </w:r>
      <w:r w:rsidR="00421E02">
        <w:rPr>
          <w:rFonts w:cstheme="minorHAnsi"/>
          <w:sz w:val="24"/>
          <w:szCs w:val="24"/>
        </w:rPr>
        <w:t>7</w:t>
      </w:r>
      <w:r w:rsidR="00D227C5" w:rsidRPr="00541960">
        <w:rPr>
          <w:rFonts w:cstheme="minorHAnsi"/>
          <w:sz w:val="24"/>
          <w:szCs w:val="24"/>
        </w:rPr>
        <w:t>, 202</w:t>
      </w:r>
      <w:r w:rsidR="00421E02">
        <w:rPr>
          <w:rFonts w:cstheme="minorHAnsi"/>
          <w:sz w:val="24"/>
          <w:szCs w:val="24"/>
        </w:rPr>
        <w:t>6</w:t>
      </w:r>
      <w:r w:rsidR="00D227C5" w:rsidRPr="00541960">
        <w:rPr>
          <w:rFonts w:cstheme="minorHAnsi"/>
          <w:sz w:val="24"/>
          <w:szCs w:val="24"/>
        </w:rPr>
        <w:t xml:space="preserve">.  </w:t>
      </w:r>
    </w:p>
    <w:p w14:paraId="4F7F99AB" w14:textId="698EC998" w:rsidR="008E238A" w:rsidRDefault="005C15E4" w:rsidP="00676369">
      <w:pPr>
        <w:pStyle w:val="ListParagraph"/>
        <w:numPr>
          <w:ilvl w:val="1"/>
          <w:numId w:val="1"/>
        </w:numPr>
        <w:spacing w:after="0"/>
        <w:rPr>
          <w:rFonts w:cstheme="minorHAnsi"/>
          <w:sz w:val="24"/>
          <w:szCs w:val="24"/>
        </w:rPr>
      </w:pPr>
      <w:r>
        <w:rPr>
          <w:rFonts w:cstheme="minorHAnsi"/>
          <w:sz w:val="24"/>
          <w:szCs w:val="24"/>
        </w:rPr>
        <w:t>Resolution #2026-09-02 – Dissolve Local Board of Equalization:</w:t>
      </w:r>
      <w:r w:rsidR="006A7A61">
        <w:rPr>
          <w:rFonts w:cstheme="minorHAnsi"/>
          <w:sz w:val="24"/>
          <w:szCs w:val="24"/>
        </w:rPr>
        <w:t xml:space="preserve"> Dissolve Local Board of Equalization: </w:t>
      </w:r>
      <w:r w:rsidR="006A7A61" w:rsidRPr="00541960">
        <w:rPr>
          <w:rFonts w:cstheme="minorHAnsi"/>
          <w:sz w:val="24"/>
          <w:szCs w:val="24"/>
        </w:rPr>
        <w:t>The Board reviewed and discussed Resolution #202</w:t>
      </w:r>
      <w:r w:rsidR="006A7A61">
        <w:rPr>
          <w:rFonts w:cstheme="minorHAnsi"/>
          <w:sz w:val="24"/>
          <w:szCs w:val="24"/>
        </w:rPr>
        <w:t>6</w:t>
      </w:r>
      <w:r w:rsidR="006A7A61" w:rsidRPr="00541960">
        <w:rPr>
          <w:rFonts w:cstheme="minorHAnsi"/>
          <w:sz w:val="24"/>
          <w:szCs w:val="24"/>
        </w:rPr>
        <w:t>-09-02.  It was agreed it is in the City’s best interest to dissolve the local board and consolidate with the Dewey County Board.  Pursuant to SDCL 10-11-66, the City of Timber Lake, by Resolution #202</w:t>
      </w:r>
      <w:r w:rsidR="00D46CA3">
        <w:rPr>
          <w:rFonts w:cstheme="minorHAnsi"/>
          <w:sz w:val="24"/>
          <w:szCs w:val="24"/>
        </w:rPr>
        <w:t>6</w:t>
      </w:r>
      <w:r w:rsidR="006A7A61" w:rsidRPr="00541960">
        <w:rPr>
          <w:rFonts w:cstheme="minorHAnsi"/>
          <w:sz w:val="24"/>
          <w:szCs w:val="24"/>
        </w:rPr>
        <w:t xml:space="preserve">-09-02, consolidates its local Board of Equalization with the Dewey County Commissioners’ Board of Equalization.  This Resolution also appoints City Board Trustee Brent Biegler to represent the City’s interest on the Consolidated Board concerning the valuation of properties within the City.  </w:t>
      </w:r>
      <w:r w:rsidR="00F000FE">
        <w:rPr>
          <w:rFonts w:cstheme="minorHAnsi"/>
          <w:sz w:val="24"/>
          <w:szCs w:val="24"/>
        </w:rPr>
        <w:t>Traversie</w:t>
      </w:r>
      <w:r w:rsidR="006A7A61" w:rsidRPr="00541960">
        <w:rPr>
          <w:rFonts w:cstheme="minorHAnsi"/>
          <w:sz w:val="24"/>
          <w:szCs w:val="24"/>
        </w:rPr>
        <w:t xml:space="preserve"> motioned to approve Resolution #2025-09-02.  </w:t>
      </w:r>
      <w:r w:rsidR="00F000FE">
        <w:rPr>
          <w:rFonts w:cstheme="minorHAnsi"/>
          <w:sz w:val="24"/>
          <w:szCs w:val="24"/>
        </w:rPr>
        <w:t>Biegler</w:t>
      </w:r>
      <w:r w:rsidR="006A7A61" w:rsidRPr="00541960">
        <w:rPr>
          <w:rFonts w:cstheme="minorHAnsi"/>
          <w:sz w:val="24"/>
          <w:szCs w:val="24"/>
        </w:rPr>
        <w:t xml:space="preserve"> seconded.  Motion carried.</w:t>
      </w:r>
    </w:p>
    <w:p w14:paraId="559F7D3D" w14:textId="7FEBDAC7" w:rsidR="00646C48" w:rsidRDefault="00646C48" w:rsidP="00676369">
      <w:pPr>
        <w:pStyle w:val="ListParagraph"/>
        <w:numPr>
          <w:ilvl w:val="1"/>
          <w:numId w:val="1"/>
        </w:numPr>
        <w:spacing w:after="0"/>
        <w:rPr>
          <w:rFonts w:cstheme="minorHAnsi"/>
          <w:sz w:val="24"/>
          <w:szCs w:val="24"/>
        </w:rPr>
      </w:pPr>
      <w:r>
        <w:rPr>
          <w:rFonts w:cstheme="minorHAnsi"/>
          <w:sz w:val="24"/>
          <w:szCs w:val="24"/>
        </w:rPr>
        <w:t>Change Order #3 for Crow River Construction:</w:t>
      </w:r>
      <w:r w:rsidR="00116A07">
        <w:rPr>
          <w:rFonts w:cstheme="minorHAnsi"/>
          <w:sz w:val="24"/>
          <w:szCs w:val="24"/>
        </w:rPr>
        <w:t xml:space="preserve"> Change Order #</w:t>
      </w:r>
      <w:r w:rsidR="00B74CEE">
        <w:rPr>
          <w:rFonts w:cstheme="minorHAnsi"/>
          <w:sz w:val="24"/>
          <w:szCs w:val="24"/>
        </w:rPr>
        <w:t>3</w:t>
      </w:r>
      <w:r w:rsidR="00116A07">
        <w:rPr>
          <w:rFonts w:cstheme="minorHAnsi"/>
          <w:sz w:val="24"/>
          <w:szCs w:val="24"/>
        </w:rPr>
        <w:t xml:space="preserve"> for </w:t>
      </w:r>
      <w:r w:rsidR="00A03E61">
        <w:rPr>
          <w:rFonts w:cstheme="minorHAnsi"/>
          <w:sz w:val="24"/>
          <w:szCs w:val="24"/>
        </w:rPr>
        <w:t>Crow River</w:t>
      </w:r>
      <w:r w:rsidR="00116A07">
        <w:rPr>
          <w:rFonts w:cstheme="minorHAnsi"/>
          <w:sz w:val="24"/>
          <w:szCs w:val="24"/>
        </w:rPr>
        <w:t xml:space="preserve"> Construction is matching contract and construction quantities </w:t>
      </w:r>
      <w:r w:rsidR="00A03E61">
        <w:rPr>
          <w:rFonts w:cstheme="minorHAnsi"/>
          <w:sz w:val="24"/>
          <w:szCs w:val="24"/>
        </w:rPr>
        <w:t>decreasing</w:t>
      </w:r>
      <w:r w:rsidR="00116A07">
        <w:rPr>
          <w:rFonts w:cstheme="minorHAnsi"/>
          <w:sz w:val="24"/>
          <w:szCs w:val="24"/>
        </w:rPr>
        <w:t xml:space="preserve"> it $</w:t>
      </w:r>
      <w:r w:rsidR="00A03E61">
        <w:rPr>
          <w:rFonts w:cstheme="minorHAnsi"/>
          <w:sz w:val="24"/>
          <w:szCs w:val="24"/>
        </w:rPr>
        <w:t>507,553.05</w:t>
      </w:r>
      <w:r w:rsidR="00116A07">
        <w:rPr>
          <w:rFonts w:cstheme="minorHAnsi"/>
          <w:sz w:val="24"/>
          <w:szCs w:val="24"/>
        </w:rPr>
        <w:t>. Kraft made a motion to approve Change Order #</w:t>
      </w:r>
      <w:r w:rsidR="00E357FB">
        <w:rPr>
          <w:rFonts w:cstheme="minorHAnsi"/>
          <w:sz w:val="24"/>
          <w:szCs w:val="24"/>
        </w:rPr>
        <w:t>3</w:t>
      </w:r>
      <w:r w:rsidR="00116A07">
        <w:rPr>
          <w:rFonts w:cstheme="minorHAnsi"/>
          <w:sz w:val="24"/>
          <w:szCs w:val="24"/>
        </w:rPr>
        <w:t xml:space="preserve"> for </w:t>
      </w:r>
      <w:r w:rsidR="00E357FB">
        <w:rPr>
          <w:rFonts w:cstheme="minorHAnsi"/>
          <w:sz w:val="24"/>
          <w:szCs w:val="24"/>
        </w:rPr>
        <w:t>Crow River</w:t>
      </w:r>
      <w:r w:rsidR="00116A07">
        <w:rPr>
          <w:rFonts w:cstheme="minorHAnsi"/>
          <w:sz w:val="24"/>
          <w:szCs w:val="24"/>
        </w:rPr>
        <w:t xml:space="preserve"> Construction. </w:t>
      </w:r>
      <w:r w:rsidR="00E357FB">
        <w:rPr>
          <w:rFonts w:cstheme="minorHAnsi"/>
          <w:sz w:val="24"/>
          <w:szCs w:val="24"/>
        </w:rPr>
        <w:t xml:space="preserve">Traversie </w:t>
      </w:r>
      <w:r w:rsidR="00116A07">
        <w:rPr>
          <w:rFonts w:cstheme="minorHAnsi"/>
          <w:sz w:val="24"/>
          <w:szCs w:val="24"/>
        </w:rPr>
        <w:t>seconded. Motion carried.</w:t>
      </w:r>
    </w:p>
    <w:p w14:paraId="49020140" w14:textId="2AEB57E4" w:rsidR="00646C48" w:rsidRDefault="00646C48" w:rsidP="00676369">
      <w:pPr>
        <w:pStyle w:val="ListParagraph"/>
        <w:numPr>
          <w:ilvl w:val="1"/>
          <w:numId w:val="1"/>
        </w:numPr>
        <w:spacing w:after="0"/>
        <w:rPr>
          <w:rFonts w:cstheme="minorHAnsi"/>
          <w:sz w:val="24"/>
          <w:szCs w:val="24"/>
        </w:rPr>
      </w:pPr>
      <w:r>
        <w:rPr>
          <w:rFonts w:cstheme="minorHAnsi"/>
          <w:sz w:val="24"/>
          <w:szCs w:val="24"/>
        </w:rPr>
        <w:t>Sunday Liquor Sales (The Corner Bar &amp; Grill):</w:t>
      </w:r>
      <w:r w:rsidR="00E357FB">
        <w:rPr>
          <w:rFonts w:cstheme="minorHAnsi"/>
          <w:sz w:val="24"/>
          <w:szCs w:val="24"/>
        </w:rPr>
        <w:t xml:space="preserve"> Sunday Liquor Sales was tabled till the special meeting on September 17, 2026</w:t>
      </w:r>
      <w:r w:rsidR="00753833">
        <w:rPr>
          <w:rFonts w:cstheme="minorHAnsi"/>
          <w:sz w:val="24"/>
          <w:szCs w:val="24"/>
        </w:rPr>
        <w:t>.</w:t>
      </w:r>
    </w:p>
    <w:p w14:paraId="71F7AACD" w14:textId="1AE50E84" w:rsidR="005404AD" w:rsidRPr="007D113A" w:rsidRDefault="00646C48" w:rsidP="005404AD">
      <w:pPr>
        <w:pStyle w:val="ListParagraph"/>
        <w:numPr>
          <w:ilvl w:val="1"/>
          <w:numId w:val="1"/>
        </w:numPr>
        <w:spacing w:after="0"/>
        <w:rPr>
          <w:rFonts w:cstheme="minorHAnsi"/>
          <w:sz w:val="24"/>
          <w:szCs w:val="24"/>
        </w:rPr>
      </w:pPr>
      <w:r>
        <w:rPr>
          <w:rFonts w:cstheme="minorHAnsi"/>
          <w:sz w:val="24"/>
          <w:szCs w:val="24"/>
        </w:rPr>
        <w:t>Building Permit (Melvin Gunderson):</w:t>
      </w:r>
      <w:r w:rsidR="00085CBD" w:rsidRPr="00085CBD">
        <w:rPr>
          <w:rFonts w:cstheme="minorHAnsi"/>
          <w:sz w:val="24"/>
          <w:szCs w:val="24"/>
        </w:rPr>
        <w:t xml:space="preserve"> </w:t>
      </w:r>
      <w:r w:rsidR="00085CBD" w:rsidRPr="00225B5D">
        <w:rPr>
          <w:rFonts w:cstheme="minorHAnsi"/>
          <w:sz w:val="24"/>
          <w:szCs w:val="24"/>
        </w:rPr>
        <w:t xml:space="preserve">The Board reviewed and discussed a New Construction &amp; Improvements – Building Permit submitted by </w:t>
      </w:r>
      <w:r w:rsidR="00085CBD">
        <w:rPr>
          <w:rFonts w:cstheme="minorHAnsi"/>
          <w:sz w:val="24"/>
          <w:szCs w:val="24"/>
        </w:rPr>
        <w:t>Melvin Gunderson</w:t>
      </w:r>
      <w:r w:rsidR="00085CBD" w:rsidRPr="00225B5D">
        <w:rPr>
          <w:rFonts w:cstheme="minorHAnsi"/>
          <w:sz w:val="24"/>
          <w:szCs w:val="24"/>
        </w:rPr>
        <w:t xml:space="preserve">. </w:t>
      </w:r>
      <w:r w:rsidR="00085CBD">
        <w:rPr>
          <w:rFonts w:cstheme="minorHAnsi"/>
          <w:sz w:val="24"/>
          <w:szCs w:val="24"/>
        </w:rPr>
        <w:t xml:space="preserve">Gunderson </w:t>
      </w:r>
      <w:r w:rsidR="00085CBD" w:rsidRPr="00225B5D">
        <w:rPr>
          <w:rFonts w:cstheme="minorHAnsi"/>
          <w:sz w:val="24"/>
          <w:szCs w:val="24"/>
        </w:rPr>
        <w:t>applied to construct a new</w:t>
      </w:r>
      <w:r w:rsidR="00085CBD">
        <w:rPr>
          <w:rFonts w:cstheme="minorHAnsi"/>
          <w:sz w:val="24"/>
          <w:szCs w:val="24"/>
        </w:rPr>
        <w:t xml:space="preserve"> </w:t>
      </w:r>
      <w:r w:rsidR="00B557F1">
        <w:rPr>
          <w:rFonts w:cstheme="minorHAnsi"/>
          <w:sz w:val="24"/>
          <w:szCs w:val="24"/>
        </w:rPr>
        <w:t>pole car port</w:t>
      </w:r>
      <w:r w:rsidR="00085CBD">
        <w:rPr>
          <w:rFonts w:cstheme="minorHAnsi"/>
          <w:sz w:val="24"/>
          <w:szCs w:val="24"/>
        </w:rPr>
        <w:t xml:space="preserve"> on his</w:t>
      </w:r>
      <w:r w:rsidR="00085CBD" w:rsidRPr="00225B5D">
        <w:rPr>
          <w:rFonts w:cstheme="minorHAnsi"/>
          <w:sz w:val="24"/>
          <w:szCs w:val="24"/>
        </w:rPr>
        <w:t xml:space="preserve"> property</w:t>
      </w:r>
      <w:r w:rsidR="00085CBD">
        <w:rPr>
          <w:rFonts w:cstheme="minorHAnsi"/>
          <w:sz w:val="24"/>
          <w:szCs w:val="24"/>
        </w:rPr>
        <w:t xml:space="preserve"> at </w:t>
      </w:r>
      <w:r w:rsidR="00B557F1">
        <w:rPr>
          <w:rFonts w:cstheme="minorHAnsi"/>
          <w:sz w:val="24"/>
          <w:szCs w:val="24"/>
        </w:rPr>
        <w:t>202</w:t>
      </w:r>
      <w:r w:rsidR="00B90519">
        <w:rPr>
          <w:rFonts w:cstheme="minorHAnsi"/>
          <w:sz w:val="24"/>
          <w:szCs w:val="24"/>
        </w:rPr>
        <w:t xml:space="preserve"> 6</w:t>
      </w:r>
      <w:r w:rsidR="00B90519" w:rsidRPr="00B90519">
        <w:rPr>
          <w:rFonts w:cstheme="minorHAnsi"/>
          <w:sz w:val="24"/>
          <w:szCs w:val="24"/>
          <w:vertAlign w:val="superscript"/>
        </w:rPr>
        <w:t>th</w:t>
      </w:r>
      <w:r w:rsidR="00B90519">
        <w:rPr>
          <w:rFonts w:cstheme="minorHAnsi"/>
          <w:sz w:val="24"/>
          <w:szCs w:val="24"/>
        </w:rPr>
        <w:t xml:space="preserve"> </w:t>
      </w:r>
      <w:r w:rsidR="00085CBD">
        <w:rPr>
          <w:rFonts w:cstheme="minorHAnsi"/>
          <w:sz w:val="24"/>
          <w:szCs w:val="24"/>
        </w:rPr>
        <w:t>Street</w:t>
      </w:r>
      <w:r w:rsidR="00085CBD" w:rsidRPr="00225B5D">
        <w:rPr>
          <w:rFonts w:cstheme="minorHAnsi"/>
          <w:sz w:val="24"/>
          <w:szCs w:val="24"/>
        </w:rPr>
        <w:t xml:space="preserve"> (Block </w:t>
      </w:r>
      <w:r w:rsidR="00364D8F">
        <w:rPr>
          <w:rFonts w:cstheme="minorHAnsi"/>
          <w:sz w:val="24"/>
          <w:szCs w:val="24"/>
        </w:rPr>
        <w:t>29</w:t>
      </w:r>
      <w:r w:rsidR="00085CBD">
        <w:rPr>
          <w:rFonts w:cstheme="minorHAnsi"/>
          <w:sz w:val="24"/>
          <w:szCs w:val="24"/>
        </w:rPr>
        <w:t xml:space="preserve"> Lot </w:t>
      </w:r>
      <w:r w:rsidR="007D113A">
        <w:rPr>
          <w:rFonts w:cstheme="minorHAnsi"/>
          <w:sz w:val="24"/>
          <w:szCs w:val="24"/>
        </w:rPr>
        <w:t>6</w:t>
      </w:r>
      <w:r w:rsidR="00085CBD" w:rsidRPr="00225B5D">
        <w:rPr>
          <w:rFonts w:cstheme="minorHAnsi"/>
          <w:sz w:val="24"/>
          <w:szCs w:val="24"/>
        </w:rPr>
        <w:t xml:space="preserve">). </w:t>
      </w:r>
      <w:r w:rsidR="00085CBD">
        <w:rPr>
          <w:rFonts w:cstheme="minorHAnsi"/>
          <w:sz w:val="24"/>
          <w:szCs w:val="24"/>
        </w:rPr>
        <w:t xml:space="preserve">Biegler </w:t>
      </w:r>
      <w:r w:rsidR="00085CBD" w:rsidRPr="00225B5D">
        <w:rPr>
          <w:rFonts w:cstheme="minorHAnsi"/>
          <w:sz w:val="24"/>
          <w:szCs w:val="24"/>
        </w:rPr>
        <w:t xml:space="preserve">motioned to approve the Building Permit.  </w:t>
      </w:r>
      <w:r w:rsidR="007D113A">
        <w:rPr>
          <w:rFonts w:cstheme="minorHAnsi"/>
          <w:sz w:val="24"/>
          <w:szCs w:val="24"/>
        </w:rPr>
        <w:t>Traversie</w:t>
      </w:r>
      <w:r w:rsidR="00085CBD" w:rsidRPr="00225B5D">
        <w:rPr>
          <w:rFonts w:cstheme="minorHAnsi"/>
          <w:sz w:val="24"/>
          <w:szCs w:val="24"/>
        </w:rPr>
        <w:t xml:space="preserve"> seconded.  Motion carried. A copy of the Permit is on file in the City Finance Office, the Dewey County Equalization Office, and with the Permittee.</w:t>
      </w:r>
    </w:p>
    <w:p w14:paraId="0F946973" w14:textId="0B9436C5" w:rsidR="006302A7" w:rsidRPr="00E90020" w:rsidRDefault="006302A7" w:rsidP="006302A7">
      <w:pPr>
        <w:pStyle w:val="ListParagraph"/>
        <w:numPr>
          <w:ilvl w:val="0"/>
          <w:numId w:val="1"/>
        </w:numPr>
        <w:spacing w:after="0"/>
        <w:rPr>
          <w:rFonts w:cstheme="minorHAnsi"/>
          <w:sz w:val="24"/>
          <w:szCs w:val="24"/>
        </w:rPr>
      </w:pPr>
      <w:r w:rsidRPr="00E90020">
        <w:rPr>
          <w:rFonts w:cstheme="minorHAnsi"/>
          <w:sz w:val="24"/>
          <w:szCs w:val="24"/>
        </w:rPr>
        <w:t xml:space="preserve">Department Reports: </w:t>
      </w:r>
    </w:p>
    <w:p w14:paraId="0F946975" w14:textId="10B3BF2A" w:rsidR="00923B75" w:rsidRPr="00E90020" w:rsidRDefault="00923B75" w:rsidP="00923B75">
      <w:pPr>
        <w:pStyle w:val="ListParagraph"/>
        <w:numPr>
          <w:ilvl w:val="1"/>
          <w:numId w:val="1"/>
        </w:numPr>
        <w:spacing w:after="0"/>
        <w:rPr>
          <w:rFonts w:cstheme="minorHAnsi"/>
          <w:sz w:val="24"/>
          <w:szCs w:val="24"/>
        </w:rPr>
      </w:pPr>
      <w:r w:rsidRPr="00E90020">
        <w:rPr>
          <w:rFonts w:cstheme="minorHAnsi"/>
          <w:sz w:val="24"/>
          <w:szCs w:val="24"/>
        </w:rPr>
        <w:t>Custodial (</w:t>
      </w:r>
      <w:r w:rsidR="00646C48">
        <w:rPr>
          <w:rFonts w:cstheme="minorHAnsi"/>
          <w:sz w:val="24"/>
          <w:szCs w:val="24"/>
        </w:rPr>
        <w:t>Betty Dupris</w:t>
      </w:r>
      <w:r w:rsidRPr="00E90020">
        <w:rPr>
          <w:rFonts w:cstheme="minorHAnsi"/>
          <w:sz w:val="24"/>
          <w:szCs w:val="24"/>
        </w:rPr>
        <w:t>)</w:t>
      </w:r>
      <w:r w:rsidR="007D113A">
        <w:rPr>
          <w:rFonts w:cstheme="minorHAnsi"/>
          <w:sz w:val="24"/>
          <w:szCs w:val="24"/>
        </w:rPr>
        <w:t>: Betty was not present and had nothing to report.</w:t>
      </w:r>
    </w:p>
    <w:p w14:paraId="6EE5C013" w14:textId="77777777" w:rsidR="00792C63" w:rsidRDefault="00923B75" w:rsidP="00792C63">
      <w:pPr>
        <w:pStyle w:val="ListParagraph"/>
        <w:numPr>
          <w:ilvl w:val="1"/>
          <w:numId w:val="1"/>
        </w:numPr>
        <w:spacing w:after="0"/>
        <w:rPr>
          <w:rFonts w:cstheme="minorHAnsi"/>
          <w:sz w:val="24"/>
          <w:szCs w:val="24"/>
        </w:rPr>
      </w:pPr>
      <w:r w:rsidRPr="00E90020">
        <w:rPr>
          <w:rFonts w:cstheme="minorHAnsi"/>
          <w:sz w:val="24"/>
          <w:szCs w:val="24"/>
        </w:rPr>
        <w:t>Maintenance (</w:t>
      </w:r>
      <w:r w:rsidR="00646C48">
        <w:rPr>
          <w:rFonts w:cstheme="minorHAnsi"/>
          <w:sz w:val="24"/>
          <w:szCs w:val="24"/>
        </w:rPr>
        <w:t>Vacant</w:t>
      </w:r>
      <w:r w:rsidRPr="00E90020">
        <w:rPr>
          <w:rFonts w:cstheme="minorHAnsi"/>
          <w:sz w:val="24"/>
          <w:szCs w:val="24"/>
        </w:rPr>
        <w:t>)</w:t>
      </w:r>
      <w:r w:rsidR="00792C63">
        <w:rPr>
          <w:rFonts w:cstheme="minorHAnsi"/>
          <w:sz w:val="24"/>
          <w:szCs w:val="24"/>
        </w:rPr>
        <w:t>:</w:t>
      </w:r>
    </w:p>
    <w:p w14:paraId="72BF6459" w14:textId="7A3E1787" w:rsidR="00646C48" w:rsidRPr="007C5F91" w:rsidRDefault="00646C48" w:rsidP="007C5F91">
      <w:pPr>
        <w:pStyle w:val="ListParagraph"/>
        <w:numPr>
          <w:ilvl w:val="2"/>
          <w:numId w:val="1"/>
        </w:numPr>
        <w:spacing w:after="0"/>
        <w:rPr>
          <w:rFonts w:cstheme="minorHAnsi"/>
          <w:sz w:val="24"/>
          <w:szCs w:val="24"/>
        </w:rPr>
      </w:pPr>
      <w:r w:rsidRPr="00792C63">
        <w:rPr>
          <w:rFonts w:cstheme="minorHAnsi"/>
          <w:sz w:val="24"/>
          <w:szCs w:val="24"/>
        </w:rPr>
        <w:t>Hire Maintenance Man</w:t>
      </w:r>
      <w:r w:rsidR="00C24282" w:rsidRPr="00792C63">
        <w:rPr>
          <w:rFonts w:cstheme="minorHAnsi"/>
          <w:sz w:val="24"/>
          <w:szCs w:val="24"/>
        </w:rPr>
        <w:t>a</w:t>
      </w:r>
      <w:r w:rsidRPr="00792C63">
        <w:rPr>
          <w:rFonts w:cstheme="minorHAnsi"/>
          <w:sz w:val="24"/>
          <w:szCs w:val="24"/>
        </w:rPr>
        <w:t>ger:</w:t>
      </w:r>
      <w:r w:rsidR="005E3010" w:rsidRPr="00792C63">
        <w:rPr>
          <w:rFonts w:cstheme="minorHAnsi"/>
          <w:sz w:val="24"/>
          <w:szCs w:val="24"/>
        </w:rPr>
        <w:t xml:space="preserve"> </w:t>
      </w:r>
      <w:r w:rsidR="00792C63" w:rsidRPr="00792C63">
        <w:rPr>
          <w:rFonts w:cstheme="minorHAnsi"/>
          <w:sz w:val="24"/>
          <w:szCs w:val="24"/>
        </w:rPr>
        <w:t xml:space="preserve">After </w:t>
      </w:r>
      <w:r w:rsidR="00A04BFA">
        <w:rPr>
          <w:rFonts w:cstheme="minorHAnsi"/>
          <w:sz w:val="24"/>
          <w:szCs w:val="24"/>
        </w:rPr>
        <w:t>discussion</w:t>
      </w:r>
      <w:r w:rsidR="00792C63" w:rsidRPr="00792C63">
        <w:rPr>
          <w:rFonts w:cstheme="minorHAnsi"/>
          <w:sz w:val="24"/>
          <w:szCs w:val="24"/>
        </w:rPr>
        <w:t xml:space="preserve">, Biegler motioned to offer the </w:t>
      </w:r>
      <w:r w:rsidR="005A00BC">
        <w:rPr>
          <w:rFonts w:cstheme="minorHAnsi"/>
          <w:sz w:val="24"/>
          <w:szCs w:val="24"/>
        </w:rPr>
        <w:t xml:space="preserve">Maintenance Manager </w:t>
      </w:r>
      <w:r w:rsidR="00792C63" w:rsidRPr="00792C63">
        <w:rPr>
          <w:rFonts w:cstheme="minorHAnsi"/>
          <w:sz w:val="24"/>
          <w:szCs w:val="24"/>
        </w:rPr>
        <w:t xml:space="preserve">position to </w:t>
      </w:r>
      <w:r w:rsidR="005A00BC">
        <w:rPr>
          <w:rFonts w:cstheme="minorHAnsi"/>
          <w:sz w:val="24"/>
          <w:szCs w:val="24"/>
        </w:rPr>
        <w:t>Brad Kocmich</w:t>
      </w:r>
      <w:r w:rsidR="00792C63" w:rsidRPr="00792C63">
        <w:rPr>
          <w:rFonts w:cstheme="minorHAnsi"/>
          <w:sz w:val="24"/>
          <w:szCs w:val="24"/>
        </w:rPr>
        <w:t xml:space="preserve"> with conditions being full-time status, full-time benefits, and $2</w:t>
      </w:r>
      <w:r w:rsidR="005A00BC">
        <w:rPr>
          <w:rFonts w:cstheme="minorHAnsi"/>
          <w:sz w:val="24"/>
          <w:szCs w:val="24"/>
        </w:rPr>
        <w:t>8</w:t>
      </w:r>
      <w:r w:rsidR="00792C63" w:rsidRPr="00792C63">
        <w:rPr>
          <w:rFonts w:cstheme="minorHAnsi"/>
          <w:sz w:val="24"/>
          <w:szCs w:val="24"/>
        </w:rPr>
        <w:t>.00 per hour</w:t>
      </w:r>
      <w:r w:rsidR="00141A31">
        <w:rPr>
          <w:rFonts w:cstheme="minorHAnsi"/>
          <w:sz w:val="24"/>
          <w:szCs w:val="24"/>
        </w:rPr>
        <w:t xml:space="preserve"> </w:t>
      </w:r>
      <w:r w:rsidR="00141A31" w:rsidRPr="007C5F91">
        <w:rPr>
          <w:rFonts w:cstheme="minorHAnsi"/>
          <w:sz w:val="24"/>
          <w:szCs w:val="24"/>
        </w:rPr>
        <w:t>and once certification is complete an increase to $30.67 per hour</w:t>
      </w:r>
      <w:r w:rsidR="00792C63" w:rsidRPr="00792C63">
        <w:rPr>
          <w:rFonts w:cstheme="minorHAnsi"/>
          <w:sz w:val="24"/>
          <w:szCs w:val="24"/>
        </w:rPr>
        <w:t xml:space="preserve">.  </w:t>
      </w:r>
      <w:r w:rsidR="005A00BC">
        <w:rPr>
          <w:rFonts w:cstheme="minorHAnsi"/>
          <w:sz w:val="24"/>
          <w:szCs w:val="24"/>
        </w:rPr>
        <w:t>Kraft</w:t>
      </w:r>
      <w:r w:rsidR="00792C63" w:rsidRPr="00792C63">
        <w:rPr>
          <w:rFonts w:cstheme="minorHAnsi"/>
          <w:sz w:val="24"/>
          <w:szCs w:val="24"/>
        </w:rPr>
        <w:t xml:space="preserve"> seconded.  Motion carried</w:t>
      </w:r>
      <w:r w:rsidR="00141A31">
        <w:rPr>
          <w:rFonts w:cstheme="minorHAnsi"/>
          <w:sz w:val="24"/>
          <w:szCs w:val="24"/>
        </w:rPr>
        <w:t>.</w:t>
      </w:r>
      <w:r w:rsidR="008469B7">
        <w:rPr>
          <w:rFonts w:cstheme="minorHAnsi"/>
          <w:sz w:val="24"/>
          <w:szCs w:val="24"/>
        </w:rPr>
        <w:t xml:space="preserve"> Kocmich accepted </w:t>
      </w:r>
      <w:r w:rsidR="0086759F">
        <w:rPr>
          <w:rFonts w:cstheme="minorHAnsi"/>
          <w:sz w:val="24"/>
          <w:szCs w:val="24"/>
        </w:rPr>
        <w:t>the position starting immediately.</w:t>
      </w:r>
    </w:p>
    <w:p w14:paraId="14A24F1C" w14:textId="07CDFFC8" w:rsidR="002E6C9D" w:rsidRPr="00E90020" w:rsidRDefault="002E6C9D" w:rsidP="002E6C9D">
      <w:pPr>
        <w:pStyle w:val="ListParagraph"/>
        <w:numPr>
          <w:ilvl w:val="2"/>
          <w:numId w:val="1"/>
        </w:numPr>
        <w:spacing w:after="0"/>
        <w:rPr>
          <w:rFonts w:cstheme="minorHAnsi"/>
          <w:sz w:val="24"/>
          <w:szCs w:val="24"/>
        </w:rPr>
      </w:pPr>
      <w:r w:rsidRPr="00E90020">
        <w:rPr>
          <w:rFonts w:cstheme="minorHAnsi"/>
          <w:sz w:val="24"/>
          <w:szCs w:val="24"/>
        </w:rPr>
        <w:lastRenderedPageBreak/>
        <w:t xml:space="preserve">Streets: </w:t>
      </w:r>
      <w:r w:rsidR="00DF710C">
        <w:rPr>
          <w:rFonts w:cstheme="minorHAnsi"/>
          <w:sz w:val="24"/>
          <w:szCs w:val="24"/>
        </w:rPr>
        <w:t xml:space="preserve">Brad reported </w:t>
      </w:r>
      <w:r w:rsidR="00C90B2D">
        <w:rPr>
          <w:rFonts w:cstheme="minorHAnsi"/>
          <w:sz w:val="24"/>
          <w:szCs w:val="24"/>
        </w:rPr>
        <w:t xml:space="preserve">that the streets look </w:t>
      </w:r>
      <w:r w:rsidR="00F2076A">
        <w:rPr>
          <w:rFonts w:cstheme="minorHAnsi"/>
          <w:sz w:val="24"/>
          <w:szCs w:val="24"/>
        </w:rPr>
        <w:t xml:space="preserve">okay. He stated he needed to put a new battery in the white pickup and that he will need to put some </w:t>
      </w:r>
      <w:r w:rsidR="00425434">
        <w:rPr>
          <w:rFonts w:cstheme="minorHAnsi"/>
          <w:sz w:val="24"/>
          <w:szCs w:val="24"/>
        </w:rPr>
        <w:t>tires on the payloader.</w:t>
      </w:r>
    </w:p>
    <w:p w14:paraId="2DCDFE20" w14:textId="16A6EA53" w:rsidR="002E6C9D" w:rsidRPr="00E90020" w:rsidRDefault="002D29BA" w:rsidP="002E6C9D">
      <w:pPr>
        <w:pStyle w:val="ListParagraph"/>
        <w:numPr>
          <w:ilvl w:val="2"/>
          <w:numId w:val="1"/>
        </w:numPr>
        <w:spacing w:after="0"/>
        <w:rPr>
          <w:rFonts w:cstheme="minorHAnsi"/>
          <w:sz w:val="24"/>
          <w:szCs w:val="24"/>
        </w:rPr>
      </w:pPr>
      <w:r w:rsidRPr="00E90020">
        <w:rPr>
          <w:rFonts w:cstheme="minorHAnsi"/>
          <w:sz w:val="24"/>
          <w:szCs w:val="24"/>
        </w:rPr>
        <w:t xml:space="preserve">Water: </w:t>
      </w:r>
      <w:r w:rsidR="00425434">
        <w:rPr>
          <w:rFonts w:cstheme="minorHAnsi"/>
          <w:sz w:val="24"/>
          <w:szCs w:val="24"/>
        </w:rPr>
        <w:t xml:space="preserve">Brad reported that him and Jason Voegele from TC &amp; G Water have been working on the wells to get them up </w:t>
      </w:r>
      <w:r w:rsidR="00A13C21">
        <w:rPr>
          <w:rFonts w:cstheme="minorHAnsi"/>
          <w:sz w:val="24"/>
          <w:szCs w:val="24"/>
        </w:rPr>
        <w:t>and running and adding some ch</w:t>
      </w:r>
      <w:r w:rsidR="009F217C">
        <w:rPr>
          <w:rFonts w:cstheme="minorHAnsi"/>
          <w:sz w:val="24"/>
          <w:szCs w:val="24"/>
        </w:rPr>
        <w:t>lorine to</w:t>
      </w:r>
      <w:r w:rsidR="00363160">
        <w:rPr>
          <w:rFonts w:cstheme="minorHAnsi"/>
          <w:sz w:val="24"/>
          <w:szCs w:val="24"/>
        </w:rPr>
        <w:t xml:space="preserve"> get the levels up. He informed the Board that he along with Fire Chief Shad Bollinger flushed all the fire hydrants</w:t>
      </w:r>
      <w:r w:rsidR="001B5295">
        <w:rPr>
          <w:rFonts w:cstheme="minorHAnsi"/>
          <w:sz w:val="24"/>
          <w:szCs w:val="24"/>
        </w:rPr>
        <w:t xml:space="preserve"> on September 8.</w:t>
      </w:r>
    </w:p>
    <w:p w14:paraId="2D055350" w14:textId="661272D0" w:rsidR="002D29BA" w:rsidRPr="00E90020" w:rsidRDefault="002D29BA" w:rsidP="002E6C9D">
      <w:pPr>
        <w:pStyle w:val="ListParagraph"/>
        <w:numPr>
          <w:ilvl w:val="2"/>
          <w:numId w:val="1"/>
        </w:numPr>
        <w:spacing w:after="0"/>
        <w:rPr>
          <w:rFonts w:cstheme="minorHAnsi"/>
          <w:sz w:val="24"/>
          <w:szCs w:val="24"/>
        </w:rPr>
      </w:pPr>
      <w:r w:rsidRPr="00E90020">
        <w:rPr>
          <w:rFonts w:cstheme="minorHAnsi"/>
          <w:sz w:val="24"/>
          <w:szCs w:val="24"/>
        </w:rPr>
        <w:t xml:space="preserve">Sewer: </w:t>
      </w:r>
      <w:r w:rsidR="001B5295">
        <w:rPr>
          <w:rFonts w:cstheme="minorHAnsi"/>
          <w:sz w:val="24"/>
          <w:szCs w:val="24"/>
        </w:rPr>
        <w:t xml:space="preserve">Brad stated the lagoon as a lot of </w:t>
      </w:r>
      <w:r w:rsidR="00766520">
        <w:rPr>
          <w:rFonts w:cstheme="minorHAnsi"/>
          <w:sz w:val="24"/>
          <w:szCs w:val="24"/>
        </w:rPr>
        <w:t>algae and was getting full, he stated he had contacted the state about what he needed to do.</w:t>
      </w:r>
    </w:p>
    <w:p w14:paraId="046A5021" w14:textId="7B2ED378" w:rsidR="002D29BA" w:rsidRPr="00E90020" w:rsidRDefault="002D29BA" w:rsidP="002E6C9D">
      <w:pPr>
        <w:pStyle w:val="ListParagraph"/>
        <w:numPr>
          <w:ilvl w:val="2"/>
          <w:numId w:val="1"/>
        </w:numPr>
        <w:spacing w:after="0"/>
        <w:rPr>
          <w:rFonts w:cstheme="minorHAnsi"/>
          <w:sz w:val="24"/>
          <w:szCs w:val="24"/>
        </w:rPr>
      </w:pPr>
      <w:r w:rsidRPr="00E90020">
        <w:rPr>
          <w:rFonts w:cstheme="minorHAnsi"/>
          <w:sz w:val="24"/>
          <w:szCs w:val="24"/>
        </w:rPr>
        <w:t xml:space="preserve">Landfill: </w:t>
      </w:r>
      <w:r w:rsidR="00766520">
        <w:rPr>
          <w:rFonts w:cstheme="minorHAnsi"/>
          <w:sz w:val="24"/>
          <w:szCs w:val="24"/>
        </w:rPr>
        <w:t>Brad hadn’t had a chance to look at the landfill as of the night of the meeting.</w:t>
      </w:r>
    </w:p>
    <w:p w14:paraId="297150D9" w14:textId="3231DEE1" w:rsidR="002D29BA" w:rsidRPr="00E90020" w:rsidRDefault="002D29BA" w:rsidP="002E6C9D">
      <w:pPr>
        <w:pStyle w:val="ListParagraph"/>
        <w:numPr>
          <w:ilvl w:val="2"/>
          <w:numId w:val="1"/>
        </w:numPr>
        <w:spacing w:after="0"/>
        <w:rPr>
          <w:rFonts w:cstheme="minorHAnsi"/>
          <w:sz w:val="24"/>
          <w:szCs w:val="24"/>
        </w:rPr>
      </w:pPr>
      <w:r w:rsidRPr="00E90020">
        <w:rPr>
          <w:rFonts w:cstheme="minorHAnsi"/>
          <w:sz w:val="24"/>
          <w:szCs w:val="24"/>
        </w:rPr>
        <w:t xml:space="preserve">Park: </w:t>
      </w:r>
      <w:r w:rsidR="00766520">
        <w:rPr>
          <w:rFonts w:cstheme="minorHAnsi"/>
          <w:sz w:val="24"/>
          <w:szCs w:val="24"/>
        </w:rPr>
        <w:t>Brad hadn’t had a chance to look at the park as of the night of the meeting.</w:t>
      </w:r>
    </w:p>
    <w:p w14:paraId="56557A91" w14:textId="02614542" w:rsidR="002D29BA" w:rsidRPr="00E90020" w:rsidRDefault="002D29BA" w:rsidP="002E6C9D">
      <w:pPr>
        <w:pStyle w:val="ListParagraph"/>
        <w:numPr>
          <w:ilvl w:val="2"/>
          <w:numId w:val="1"/>
        </w:numPr>
        <w:spacing w:after="0"/>
        <w:rPr>
          <w:rFonts w:cstheme="minorHAnsi"/>
          <w:sz w:val="24"/>
          <w:szCs w:val="24"/>
        </w:rPr>
      </w:pPr>
      <w:r w:rsidRPr="00E90020">
        <w:rPr>
          <w:rFonts w:cstheme="minorHAnsi"/>
          <w:sz w:val="24"/>
          <w:szCs w:val="24"/>
        </w:rPr>
        <w:t>Other Matters</w:t>
      </w:r>
      <w:r w:rsidR="00766520">
        <w:rPr>
          <w:rFonts w:cstheme="minorHAnsi"/>
          <w:sz w:val="24"/>
          <w:szCs w:val="24"/>
        </w:rPr>
        <w:t>: None.</w:t>
      </w:r>
    </w:p>
    <w:p w14:paraId="165AD1A3" w14:textId="251C2546" w:rsidR="00711589" w:rsidRPr="00B6575C" w:rsidRDefault="00923B75" w:rsidP="00B6575C">
      <w:pPr>
        <w:pStyle w:val="ListParagraph"/>
        <w:numPr>
          <w:ilvl w:val="1"/>
          <w:numId w:val="1"/>
        </w:numPr>
        <w:spacing w:after="0"/>
        <w:rPr>
          <w:rFonts w:cstheme="minorHAnsi"/>
          <w:sz w:val="24"/>
          <w:szCs w:val="24"/>
        </w:rPr>
      </w:pPr>
      <w:r w:rsidRPr="00E90020">
        <w:rPr>
          <w:rFonts w:cstheme="minorHAnsi"/>
          <w:sz w:val="24"/>
          <w:szCs w:val="24"/>
        </w:rPr>
        <w:t xml:space="preserve">Law Enforcement Activity Report (Sheriff </w:t>
      </w:r>
      <w:r w:rsidR="00EF61B5" w:rsidRPr="00E90020">
        <w:rPr>
          <w:rFonts w:cstheme="minorHAnsi"/>
          <w:sz w:val="24"/>
          <w:szCs w:val="24"/>
        </w:rPr>
        <w:t>Arpan</w:t>
      </w:r>
      <w:r w:rsidRPr="00E90020">
        <w:rPr>
          <w:rFonts w:cstheme="minorHAnsi"/>
          <w:sz w:val="24"/>
          <w:szCs w:val="24"/>
        </w:rPr>
        <w:t xml:space="preserve">):  </w:t>
      </w:r>
      <w:r w:rsidR="00B6575C">
        <w:rPr>
          <w:rFonts w:cstheme="minorHAnsi"/>
          <w:sz w:val="24"/>
          <w:szCs w:val="24"/>
        </w:rPr>
        <w:t>Ashley Arpan</w:t>
      </w:r>
      <w:r w:rsidR="00957EF1" w:rsidRPr="00B6575C">
        <w:rPr>
          <w:rFonts w:cstheme="minorHAnsi"/>
          <w:sz w:val="24"/>
          <w:szCs w:val="24"/>
        </w:rPr>
        <w:t xml:space="preserve">, Sheriff, presented the </w:t>
      </w:r>
      <w:r w:rsidR="00711589" w:rsidRPr="00B6575C">
        <w:rPr>
          <w:rFonts w:cstheme="minorHAnsi"/>
          <w:sz w:val="24"/>
          <w:szCs w:val="24"/>
        </w:rPr>
        <w:t>Dewey County Sheriff’s Office law enforcement report for the month</w:t>
      </w:r>
      <w:r w:rsidR="00F84556" w:rsidRPr="00B6575C">
        <w:rPr>
          <w:rFonts w:cstheme="minorHAnsi"/>
          <w:sz w:val="24"/>
          <w:szCs w:val="24"/>
        </w:rPr>
        <w:t xml:space="preserve"> of</w:t>
      </w:r>
      <w:r w:rsidR="00B6575C">
        <w:rPr>
          <w:rFonts w:cstheme="minorHAnsi"/>
          <w:sz w:val="24"/>
          <w:szCs w:val="24"/>
        </w:rPr>
        <w:t xml:space="preserve"> August</w:t>
      </w:r>
      <w:r w:rsidR="00711589" w:rsidRPr="00B6575C">
        <w:rPr>
          <w:rFonts w:cstheme="minorHAnsi"/>
          <w:sz w:val="24"/>
          <w:szCs w:val="24"/>
        </w:rPr>
        <w:t xml:space="preserve">. </w:t>
      </w:r>
      <w:r w:rsidR="00F84556" w:rsidRPr="00B6575C">
        <w:rPr>
          <w:rFonts w:cstheme="minorHAnsi"/>
          <w:sz w:val="24"/>
          <w:szCs w:val="24"/>
        </w:rPr>
        <w:t xml:space="preserve"> The report details </w:t>
      </w:r>
      <w:r w:rsidR="00711589" w:rsidRPr="00B6575C">
        <w:rPr>
          <w:rFonts w:cstheme="minorHAnsi"/>
          <w:sz w:val="24"/>
          <w:szCs w:val="24"/>
        </w:rPr>
        <w:t xml:space="preserve">the following services provided to Timber Lake:  </w:t>
      </w:r>
      <w:r w:rsidR="00711589" w:rsidRPr="00E61984">
        <w:rPr>
          <w:rFonts w:cstheme="minorHAnsi"/>
          <w:sz w:val="24"/>
          <w:szCs w:val="24"/>
        </w:rPr>
        <w:t xml:space="preserve">total records of </w:t>
      </w:r>
      <w:r w:rsidR="00014BFE" w:rsidRPr="00E61984">
        <w:rPr>
          <w:rFonts w:cstheme="minorHAnsi"/>
          <w:sz w:val="24"/>
          <w:szCs w:val="24"/>
        </w:rPr>
        <w:t>69</w:t>
      </w:r>
      <w:r w:rsidR="0046696D" w:rsidRPr="00E61984">
        <w:rPr>
          <w:rFonts w:cstheme="minorHAnsi"/>
          <w:sz w:val="24"/>
          <w:szCs w:val="24"/>
        </w:rPr>
        <w:t xml:space="preserve">. </w:t>
      </w:r>
      <w:r w:rsidR="00122B62" w:rsidRPr="00E61984">
        <w:rPr>
          <w:rFonts w:cstheme="minorHAnsi"/>
          <w:sz w:val="24"/>
          <w:szCs w:val="24"/>
        </w:rPr>
        <w:t>Discussion occurred</w:t>
      </w:r>
      <w:r w:rsidR="00E61984" w:rsidRPr="00E61984">
        <w:rPr>
          <w:rFonts w:cstheme="minorHAnsi"/>
          <w:sz w:val="24"/>
          <w:szCs w:val="24"/>
        </w:rPr>
        <w:t xml:space="preserve"> about making sure to be patrolling the school zones during the school year.</w:t>
      </w:r>
      <w:r w:rsidR="00E4205C">
        <w:rPr>
          <w:rFonts w:cstheme="minorHAnsi"/>
          <w:sz w:val="24"/>
          <w:szCs w:val="24"/>
        </w:rPr>
        <w:t xml:space="preserve"> </w:t>
      </w:r>
    </w:p>
    <w:p w14:paraId="0F946978" w14:textId="188FA17A" w:rsidR="006302A7" w:rsidRPr="00E90020" w:rsidRDefault="006302A7" w:rsidP="006302A7">
      <w:pPr>
        <w:pStyle w:val="ListParagraph"/>
        <w:numPr>
          <w:ilvl w:val="1"/>
          <w:numId w:val="1"/>
        </w:numPr>
        <w:spacing w:after="0"/>
        <w:rPr>
          <w:rFonts w:cstheme="minorHAnsi"/>
          <w:sz w:val="24"/>
          <w:szCs w:val="24"/>
        </w:rPr>
      </w:pPr>
      <w:r w:rsidRPr="00E90020">
        <w:rPr>
          <w:rFonts w:cstheme="minorHAnsi"/>
          <w:sz w:val="24"/>
          <w:szCs w:val="24"/>
        </w:rPr>
        <w:t>Finance (</w:t>
      </w:r>
      <w:r w:rsidR="006808B5">
        <w:rPr>
          <w:rFonts w:cstheme="minorHAnsi"/>
          <w:sz w:val="24"/>
          <w:szCs w:val="24"/>
        </w:rPr>
        <w:t>Jenny Bollinger</w:t>
      </w:r>
      <w:r w:rsidRPr="00E90020">
        <w:rPr>
          <w:rFonts w:cstheme="minorHAnsi"/>
          <w:sz w:val="24"/>
          <w:szCs w:val="24"/>
        </w:rPr>
        <w:t xml:space="preserve">) </w:t>
      </w:r>
    </w:p>
    <w:p w14:paraId="6F3A726C" w14:textId="3919182E" w:rsidR="00B630E0" w:rsidRPr="00E90020" w:rsidRDefault="00B630E0" w:rsidP="00B630E0">
      <w:pPr>
        <w:pStyle w:val="ListParagraph"/>
        <w:numPr>
          <w:ilvl w:val="2"/>
          <w:numId w:val="1"/>
        </w:numPr>
        <w:spacing w:after="0"/>
        <w:rPr>
          <w:rFonts w:cstheme="minorHAnsi"/>
          <w:sz w:val="24"/>
          <w:szCs w:val="24"/>
        </w:rPr>
      </w:pPr>
      <w:r w:rsidRPr="00E90020">
        <w:rPr>
          <w:rFonts w:cstheme="minorHAnsi"/>
          <w:sz w:val="24"/>
          <w:szCs w:val="24"/>
        </w:rPr>
        <w:t>Project</w:t>
      </w:r>
      <w:r w:rsidR="00E85F18">
        <w:rPr>
          <w:rFonts w:cstheme="minorHAnsi"/>
          <w:sz w:val="24"/>
          <w:szCs w:val="24"/>
        </w:rPr>
        <w:t xml:space="preserve"> </w:t>
      </w:r>
      <w:r w:rsidRPr="00E90020">
        <w:rPr>
          <w:rFonts w:cstheme="minorHAnsi"/>
          <w:sz w:val="24"/>
          <w:szCs w:val="24"/>
        </w:rPr>
        <w:t xml:space="preserve">Update: </w:t>
      </w:r>
      <w:r w:rsidR="00766520">
        <w:rPr>
          <w:rFonts w:cstheme="minorHAnsi"/>
          <w:sz w:val="24"/>
          <w:szCs w:val="24"/>
        </w:rPr>
        <w:t>Jenny informed the board that</w:t>
      </w:r>
      <w:r w:rsidR="007107AB">
        <w:rPr>
          <w:rFonts w:cstheme="minorHAnsi"/>
          <w:sz w:val="24"/>
          <w:szCs w:val="24"/>
        </w:rPr>
        <w:t xml:space="preserve"> Trent had informed her that </w:t>
      </w:r>
      <w:r w:rsidR="00076F8E">
        <w:rPr>
          <w:rFonts w:cstheme="minorHAnsi"/>
          <w:sz w:val="24"/>
          <w:szCs w:val="24"/>
        </w:rPr>
        <w:t>the City</w:t>
      </w:r>
      <w:r w:rsidR="007107AB">
        <w:rPr>
          <w:rFonts w:cstheme="minorHAnsi"/>
          <w:sz w:val="24"/>
          <w:szCs w:val="24"/>
        </w:rPr>
        <w:t xml:space="preserve"> would have one final payment to Crow River Construction and that we</w:t>
      </w:r>
      <w:r w:rsidR="00495C48">
        <w:rPr>
          <w:rFonts w:cstheme="minorHAnsi"/>
          <w:sz w:val="24"/>
          <w:szCs w:val="24"/>
        </w:rPr>
        <w:t xml:space="preserve"> ended the project under the original contract amount of $665,</w:t>
      </w:r>
      <w:r w:rsidR="00076F8E">
        <w:rPr>
          <w:rFonts w:cstheme="minorHAnsi"/>
          <w:sz w:val="24"/>
          <w:szCs w:val="24"/>
        </w:rPr>
        <w:t>188.60.</w:t>
      </w:r>
    </w:p>
    <w:p w14:paraId="5B7B7424" w14:textId="28FBBD3C" w:rsidR="001D4D85" w:rsidRPr="00E90020" w:rsidRDefault="00B630E0" w:rsidP="001D4D85">
      <w:pPr>
        <w:pStyle w:val="ListParagraph"/>
        <w:numPr>
          <w:ilvl w:val="2"/>
          <w:numId w:val="1"/>
        </w:numPr>
        <w:spacing w:after="0" w:line="240" w:lineRule="auto"/>
        <w:rPr>
          <w:rFonts w:cstheme="minorHAnsi"/>
          <w:sz w:val="24"/>
          <w:szCs w:val="24"/>
        </w:rPr>
      </w:pPr>
      <w:r w:rsidRPr="00E90020">
        <w:rPr>
          <w:rFonts w:cstheme="minorHAnsi"/>
          <w:sz w:val="24"/>
          <w:szCs w:val="24"/>
        </w:rPr>
        <w:t xml:space="preserve">Delinquent Accounts – Update and Actions: </w:t>
      </w:r>
      <w:r w:rsidR="006808B5">
        <w:rPr>
          <w:rFonts w:cstheme="minorHAnsi"/>
          <w:sz w:val="24"/>
          <w:szCs w:val="24"/>
        </w:rPr>
        <w:t>Jenny</w:t>
      </w:r>
      <w:r w:rsidR="001D4D85" w:rsidRPr="00E90020">
        <w:rPr>
          <w:rFonts w:cstheme="minorHAnsi"/>
          <w:sz w:val="24"/>
          <w:szCs w:val="24"/>
        </w:rPr>
        <w:t xml:space="preserve"> reported the following information regarding customer accounts. </w:t>
      </w:r>
    </w:p>
    <w:p w14:paraId="2A2372CE" w14:textId="3CC82C77" w:rsidR="001D4D85" w:rsidRPr="00E12305" w:rsidRDefault="001D4D85" w:rsidP="001D4D85">
      <w:pPr>
        <w:pStyle w:val="ListParagraph"/>
        <w:numPr>
          <w:ilvl w:val="3"/>
          <w:numId w:val="1"/>
        </w:numPr>
        <w:spacing w:after="0" w:line="240" w:lineRule="auto"/>
        <w:rPr>
          <w:rFonts w:cstheme="minorHAnsi"/>
          <w:sz w:val="24"/>
          <w:szCs w:val="24"/>
        </w:rPr>
      </w:pPr>
      <w:r w:rsidRPr="00E12305">
        <w:rPr>
          <w:rFonts w:cstheme="minorHAnsi"/>
          <w:sz w:val="24"/>
          <w:szCs w:val="24"/>
        </w:rPr>
        <w:t xml:space="preserve">Late Payment Charges &amp; Disconnect Warnings (31-60 days past due) – </w:t>
      </w:r>
      <w:r w:rsidR="003F5CE4" w:rsidRPr="00E12305">
        <w:rPr>
          <w:rFonts w:cstheme="minorHAnsi"/>
          <w:sz w:val="24"/>
          <w:szCs w:val="24"/>
        </w:rPr>
        <w:t>14</w:t>
      </w:r>
      <w:r w:rsidRPr="00E12305">
        <w:rPr>
          <w:rFonts w:cstheme="minorHAnsi"/>
          <w:sz w:val="24"/>
          <w:szCs w:val="24"/>
        </w:rPr>
        <w:t xml:space="preserve"> accounts were assessed a $10 late payment charge and </w:t>
      </w:r>
      <w:r w:rsidR="003F5CE4" w:rsidRPr="00E12305">
        <w:rPr>
          <w:rFonts w:cstheme="minorHAnsi"/>
          <w:sz w:val="24"/>
          <w:szCs w:val="24"/>
        </w:rPr>
        <w:t>10</w:t>
      </w:r>
      <w:r w:rsidRPr="00E12305">
        <w:rPr>
          <w:rFonts w:cstheme="minorHAnsi"/>
          <w:sz w:val="24"/>
          <w:szCs w:val="24"/>
        </w:rPr>
        <w:t xml:space="preserve"> accounts were assessed a $10.00 late payment charge with disconnection warning.  </w:t>
      </w:r>
    </w:p>
    <w:p w14:paraId="2CF807A1" w14:textId="5ADDEBCD" w:rsidR="001D4D85" w:rsidRPr="00E12305" w:rsidRDefault="001D4D85" w:rsidP="001D4D85">
      <w:pPr>
        <w:pStyle w:val="ListParagraph"/>
        <w:numPr>
          <w:ilvl w:val="3"/>
          <w:numId w:val="1"/>
        </w:numPr>
        <w:spacing w:after="0" w:line="240" w:lineRule="auto"/>
        <w:rPr>
          <w:rFonts w:cstheme="minorHAnsi"/>
          <w:sz w:val="24"/>
          <w:szCs w:val="24"/>
        </w:rPr>
      </w:pPr>
      <w:r w:rsidRPr="00E12305">
        <w:rPr>
          <w:rFonts w:cstheme="minorHAnsi"/>
          <w:sz w:val="24"/>
          <w:szCs w:val="24"/>
        </w:rPr>
        <w:t xml:space="preserve">Disconnections – </w:t>
      </w:r>
      <w:r w:rsidR="003F5CE4" w:rsidRPr="00E12305">
        <w:rPr>
          <w:rFonts w:cstheme="minorHAnsi"/>
          <w:sz w:val="24"/>
          <w:szCs w:val="24"/>
        </w:rPr>
        <w:t>2</w:t>
      </w:r>
      <w:r w:rsidRPr="00E12305">
        <w:rPr>
          <w:rFonts w:cstheme="minorHAnsi"/>
          <w:sz w:val="24"/>
          <w:szCs w:val="24"/>
        </w:rPr>
        <w:t xml:space="preserve"> service disconnection</w:t>
      </w:r>
      <w:r w:rsidR="0040428A" w:rsidRPr="00E12305">
        <w:rPr>
          <w:rFonts w:cstheme="minorHAnsi"/>
          <w:sz w:val="24"/>
          <w:szCs w:val="24"/>
        </w:rPr>
        <w:t xml:space="preserve"> is </w:t>
      </w:r>
      <w:r w:rsidRPr="00E12305">
        <w:rPr>
          <w:rFonts w:cstheme="minorHAnsi"/>
          <w:sz w:val="24"/>
          <w:szCs w:val="24"/>
        </w:rPr>
        <w:t xml:space="preserve">scheduled if not paid by deadline.     </w:t>
      </w:r>
    </w:p>
    <w:p w14:paraId="42496735" w14:textId="7B85A825" w:rsidR="001D4D85" w:rsidRPr="00E12305" w:rsidRDefault="001D4D85" w:rsidP="001D4D85">
      <w:pPr>
        <w:pStyle w:val="ListParagraph"/>
        <w:numPr>
          <w:ilvl w:val="3"/>
          <w:numId w:val="1"/>
        </w:numPr>
        <w:spacing w:after="0" w:line="240" w:lineRule="auto"/>
        <w:rPr>
          <w:rFonts w:cstheme="minorHAnsi"/>
          <w:sz w:val="24"/>
          <w:szCs w:val="24"/>
        </w:rPr>
      </w:pPr>
      <w:r w:rsidRPr="00E12305">
        <w:rPr>
          <w:rFonts w:cstheme="minorHAnsi"/>
          <w:sz w:val="24"/>
          <w:szCs w:val="24"/>
        </w:rPr>
        <w:t>Due Process Notice(s) –</w:t>
      </w:r>
      <w:r w:rsidR="007F0647" w:rsidRPr="00E12305">
        <w:rPr>
          <w:rFonts w:cstheme="minorHAnsi"/>
          <w:sz w:val="24"/>
          <w:szCs w:val="24"/>
        </w:rPr>
        <w:t xml:space="preserve"> </w:t>
      </w:r>
      <w:r w:rsidR="00FD7465" w:rsidRPr="00E12305">
        <w:rPr>
          <w:rFonts w:cstheme="minorHAnsi"/>
          <w:sz w:val="24"/>
          <w:szCs w:val="24"/>
        </w:rPr>
        <w:t>3</w:t>
      </w:r>
      <w:r w:rsidRPr="00E12305">
        <w:rPr>
          <w:rFonts w:cstheme="minorHAnsi"/>
          <w:sz w:val="24"/>
          <w:szCs w:val="24"/>
        </w:rPr>
        <w:t xml:space="preserve"> customers received a first notice.  0 customers received a second notice. </w:t>
      </w:r>
      <w:r w:rsidR="00FD7465" w:rsidRPr="00E12305">
        <w:rPr>
          <w:rFonts w:cstheme="minorHAnsi"/>
          <w:sz w:val="24"/>
          <w:szCs w:val="24"/>
        </w:rPr>
        <w:t>2</w:t>
      </w:r>
      <w:r w:rsidRPr="00E12305">
        <w:rPr>
          <w:rFonts w:cstheme="minorHAnsi"/>
          <w:sz w:val="24"/>
          <w:szCs w:val="24"/>
        </w:rPr>
        <w:t xml:space="preserve"> customers received a final notice.  </w:t>
      </w:r>
    </w:p>
    <w:p w14:paraId="15092D2E" w14:textId="5005FB9C" w:rsidR="001D4D85" w:rsidRPr="00E12305" w:rsidRDefault="001D4D85" w:rsidP="001D4D85">
      <w:pPr>
        <w:pStyle w:val="ListParagraph"/>
        <w:numPr>
          <w:ilvl w:val="3"/>
          <w:numId w:val="1"/>
        </w:numPr>
        <w:spacing w:after="0" w:line="240" w:lineRule="auto"/>
        <w:rPr>
          <w:rFonts w:cstheme="minorHAnsi"/>
          <w:sz w:val="24"/>
          <w:szCs w:val="24"/>
        </w:rPr>
      </w:pPr>
      <w:r w:rsidRPr="00E12305">
        <w:rPr>
          <w:rFonts w:cstheme="minorHAnsi"/>
          <w:sz w:val="24"/>
          <w:szCs w:val="24"/>
        </w:rPr>
        <w:t xml:space="preserve">Court Collection Process – </w:t>
      </w:r>
      <w:r w:rsidR="00914CBE" w:rsidRPr="00E12305">
        <w:rPr>
          <w:rFonts w:cstheme="minorHAnsi"/>
          <w:sz w:val="24"/>
          <w:szCs w:val="24"/>
        </w:rPr>
        <w:t xml:space="preserve">No discussion. </w:t>
      </w:r>
      <w:r w:rsidRPr="00E12305">
        <w:rPr>
          <w:rFonts w:cstheme="minorHAnsi"/>
          <w:sz w:val="24"/>
          <w:szCs w:val="24"/>
        </w:rPr>
        <w:t xml:space="preserve"> </w:t>
      </w:r>
    </w:p>
    <w:p w14:paraId="1C16F7C8" w14:textId="562A079F" w:rsidR="001D4D85" w:rsidRPr="00E12305" w:rsidRDefault="001D4D85" w:rsidP="001D4D85">
      <w:pPr>
        <w:pStyle w:val="ListParagraph"/>
        <w:numPr>
          <w:ilvl w:val="3"/>
          <w:numId w:val="1"/>
        </w:numPr>
        <w:spacing w:after="0" w:line="240" w:lineRule="auto"/>
        <w:rPr>
          <w:rFonts w:cstheme="minorHAnsi"/>
          <w:sz w:val="24"/>
          <w:szCs w:val="24"/>
        </w:rPr>
      </w:pPr>
      <w:r w:rsidRPr="00E12305">
        <w:rPr>
          <w:rFonts w:cstheme="minorHAnsi"/>
          <w:sz w:val="24"/>
          <w:szCs w:val="24"/>
        </w:rPr>
        <w:t xml:space="preserve">Financial Arrangements – </w:t>
      </w:r>
      <w:r w:rsidR="00FD7465" w:rsidRPr="00E12305">
        <w:rPr>
          <w:rFonts w:cstheme="minorHAnsi"/>
          <w:sz w:val="24"/>
          <w:szCs w:val="24"/>
        </w:rPr>
        <w:t>2</w:t>
      </w:r>
      <w:r w:rsidR="00611947" w:rsidRPr="00E12305">
        <w:rPr>
          <w:rFonts w:cstheme="minorHAnsi"/>
          <w:sz w:val="24"/>
          <w:szCs w:val="24"/>
        </w:rPr>
        <w:t xml:space="preserve"> </w:t>
      </w:r>
      <w:r w:rsidRPr="00E12305">
        <w:rPr>
          <w:rFonts w:cstheme="minorHAnsi"/>
          <w:sz w:val="24"/>
          <w:szCs w:val="24"/>
        </w:rPr>
        <w:t>account</w:t>
      </w:r>
      <w:r w:rsidR="00FD7465" w:rsidRPr="00E12305">
        <w:rPr>
          <w:rFonts w:cstheme="minorHAnsi"/>
          <w:sz w:val="24"/>
          <w:szCs w:val="24"/>
        </w:rPr>
        <w:t>s</w:t>
      </w:r>
      <w:r w:rsidRPr="00E12305">
        <w:rPr>
          <w:rFonts w:cstheme="minorHAnsi"/>
          <w:sz w:val="24"/>
          <w:szCs w:val="24"/>
        </w:rPr>
        <w:t xml:space="preserve"> ha</w:t>
      </w:r>
      <w:r w:rsidR="00B12FF6" w:rsidRPr="00E12305">
        <w:rPr>
          <w:rFonts w:cstheme="minorHAnsi"/>
          <w:sz w:val="24"/>
          <w:szCs w:val="24"/>
        </w:rPr>
        <w:t>ve</w:t>
      </w:r>
      <w:r w:rsidRPr="00E12305">
        <w:rPr>
          <w:rFonts w:cstheme="minorHAnsi"/>
          <w:sz w:val="24"/>
          <w:szCs w:val="24"/>
        </w:rPr>
        <w:t xml:space="preserve"> an approved financial arrangement</w:t>
      </w:r>
      <w:r w:rsidR="00611947" w:rsidRPr="00E12305">
        <w:rPr>
          <w:rFonts w:cstheme="minorHAnsi"/>
          <w:sz w:val="24"/>
          <w:szCs w:val="24"/>
        </w:rPr>
        <w:t xml:space="preserve"> and </w:t>
      </w:r>
      <w:r w:rsidR="00FB606B" w:rsidRPr="00E12305">
        <w:rPr>
          <w:rFonts w:cstheme="minorHAnsi"/>
          <w:sz w:val="24"/>
          <w:szCs w:val="24"/>
        </w:rPr>
        <w:t xml:space="preserve">are </w:t>
      </w:r>
      <w:r w:rsidR="00611947" w:rsidRPr="00E12305">
        <w:rPr>
          <w:rFonts w:cstheme="minorHAnsi"/>
          <w:sz w:val="24"/>
          <w:szCs w:val="24"/>
        </w:rPr>
        <w:t>staying compliant</w:t>
      </w:r>
      <w:r w:rsidRPr="00E12305">
        <w:rPr>
          <w:rFonts w:cstheme="minorHAnsi"/>
          <w:sz w:val="24"/>
          <w:szCs w:val="24"/>
        </w:rPr>
        <w:t xml:space="preserve">. </w:t>
      </w:r>
    </w:p>
    <w:p w14:paraId="382C84BB" w14:textId="77777777" w:rsidR="001D4D85" w:rsidRPr="00E12305" w:rsidRDefault="001D4D85" w:rsidP="001D4D85">
      <w:pPr>
        <w:pStyle w:val="ListParagraph"/>
        <w:numPr>
          <w:ilvl w:val="3"/>
          <w:numId w:val="1"/>
        </w:numPr>
        <w:spacing w:after="0" w:line="240" w:lineRule="auto"/>
        <w:rPr>
          <w:rFonts w:cstheme="minorHAnsi"/>
          <w:sz w:val="24"/>
          <w:szCs w:val="24"/>
        </w:rPr>
      </w:pPr>
      <w:r w:rsidRPr="00E12305">
        <w:rPr>
          <w:rFonts w:cstheme="minorHAnsi"/>
          <w:sz w:val="24"/>
          <w:szCs w:val="24"/>
        </w:rPr>
        <w:t xml:space="preserve">Legal Action Status – 2 accounts remain referred to CRST Small Claims Court and 1 account remains referred to CRST Civil Claims Court. No change.    </w:t>
      </w:r>
    </w:p>
    <w:p w14:paraId="1EECC1F1" w14:textId="5736F46A" w:rsidR="001D4D85" w:rsidRPr="00E12305" w:rsidRDefault="001D4D85" w:rsidP="001D4D85">
      <w:pPr>
        <w:pStyle w:val="ListParagraph"/>
        <w:numPr>
          <w:ilvl w:val="3"/>
          <w:numId w:val="1"/>
        </w:numPr>
        <w:spacing w:after="0" w:line="240" w:lineRule="auto"/>
        <w:rPr>
          <w:rFonts w:cstheme="minorHAnsi"/>
          <w:sz w:val="24"/>
          <w:szCs w:val="24"/>
        </w:rPr>
      </w:pPr>
      <w:r w:rsidRPr="00E12305">
        <w:rPr>
          <w:rFonts w:cstheme="minorHAnsi"/>
          <w:sz w:val="24"/>
          <w:szCs w:val="24"/>
        </w:rPr>
        <w:t>Delinquent Account Status (61+ days past due) -- Overall, the delinquent account balance total shows a</w:t>
      </w:r>
      <w:r w:rsidR="00FA1B90" w:rsidRPr="00E12305">
        <w:rPr>
          <w:rFonts w:cstheme="minorHAnsi"/>
          <w:sz w:val="24"/>
          <w:szCs w:val="24"/>
        </w:rPr>
        <w:t>n increase</w:t>
      </w:r>
      <w:r w:rsidRPr="00E12305">
        <w:rPr>
          <w:rFonts w:cstheme="minorHAnsi"/>
          <w:sz w:val="24"/>
          <w:szCs w:val="24"/>
        </w:rPr>
        <w:t xml:space="preserve"> from last month ($</w:t>
      </w:r>
      <w:r w:rsidR="00FB606B" w:rsidRPr="00E12305">
        <w:rPr>
          <w:rFonts w:cstheme="minorHAnsi"/>
          <w:sz w:val="24"/>
          <w:szCs w:val="24"/>
        </w:rPr>
        <w:t>1,322.95</w:t>
      </w:r>
      <w:r w:rsidR="00FA1B90" w:rsidRPr="00E12305">
        <w:rPr>
          <w:rFonts w:cstheme="minorHAnsi"/>
          <w:sz w:val="24"/>
          <w:szCs w:val="24"/>
        </w:rPr>
        <w:t xml:space="preserve">). </w:t>
      </w:r>
    </w:p>
    <w:p w14:paraId="50F034EB" w14:textId="52C384E9" w:rsidR="0005041A" w:rsidRPr="00E12305" w:rsidRDefault="001D4D85" w:rsidP="00E85F18">
      <w:pPr>
        <w:pStyle w:val="ListParagraph"/>
        <w:numPr>
          <w:ilvl w:val="3"/>
          <w:numId w:val="1"/>
        </w:numPr>
        <w:spacing w:after="0"/>
        <w:rPr>
          <w:rFonts w:cstheme="minorHAnsi"/>
          <w:sz w:val="24"/>
          <w:szCs w:val="24"/>
        </w:rPr>
      </w:pPr>
      <w:r w:rsidRPr="00E90020">
        <w:rPr>
          <w:rFonts w:cstheme="minorHAnsi"/>
          <w:sz w:val="24"/>
          <w:szCs w:val="24"/>
        </w:rPr>
        <w:t>Uncollectable Debt and Board Write-Off – None</w:t>
      </w:r>
    </w:p>
    <w:p w14:paraId="618EB692" w14:textId="77777777" w:rsidR="00CB5780" w:rsidRDefault="00AD4CD4" w:rsidP="00556AA2">
      <w:pPr>
        <w:pStyle w:val="ListParagraph"/>
        <w:numPr>
          <w:ilvl w:val="0"/>
          <w:numId w:val="1"/>
        </w:numPr>
        <w:spacing w:after="0"/>
        <w:rPr>
          <w:rFonts w:cstheme="minorHAnsi"/>
          <w:sz w:val="24"/>
          <w:szCs w:val="24"/>
        </w:rPr>
      </w:pPr>
      <w:r w:rsidRPr="00261259">
        <w:rPr>
          <w:rFonts w:cstheme="minorHAnsi"/>
          <w:sz w:val="24"/>
          <w:szCs w:val="24"/>
        </w:rPr>
        <w:t xml:space="preserve">Schedule Next Meeting:  </w:t>
      </w:r>
      <w:r w:rsidR="00261259" w:rsidRPr="00F44F9D">
        <w:rPr>
          <w:rFonts w:cstheme="minorHAnsi"/>
          <w:sz w:val="24"/>
          <w:szCs w:val="24"/>
        </w:rPr>
        <w:t xml:space="preserve">The Board set a special meeting for </w:t>
      </w:r>
      <w:r w:rsidR="00261259">
        <w:rPr>
          <w:rFonts w:cstheme="minorHAnsi"/>
          <w:sz w:val="24"/>
          <w:szCs w:val="24"/>
        </w:rPr>
        <w:t>Thursday</w:t>
      </w:r>
      <w:r w:rsidR="00261259" w:rsidRPr="00F44F9D">
        <w:rPr>
          <w:rFonts w:cstheme="minorHAnsi"/>
          <w:sz w:val="24"/>
          <w:szCs w:val="24"/>
        </w:rPr>
        <w:t>, September 1</w:t>
      </w:r>
      <w:r w:rsidR="00261259">
        <w:rPr>
          <w:rFonts w:cstheme="minorHAnsi"/>
          <w:sz w:val="24"/>
          <w:szCs w:val="24"/>
        </w:rPr>
        <w:t>7</w:t>
      </w:r>
      <w:r w:rsidR="00261259" w:rsidRPr="00F44F9D">
        <w:rPr>
          <w:rFonts w:cstheme="minorHAnsi"/>
          <w:sz w:val="24"/>
          <w:szCs w:val="24"/>
        </w:rPr>
        <w:t xml:space="preserve">, at 7:00 PM, in the City Finance Office.  The agenda for this meeting will include the second </w:t>
      </w:r>
      <w:r w:rsidR="00261259" w:rsidRPr="00F44F9D">
        <w:rPr>
          <w:rFonts w:cstheme="minorHAnsi"/>
          <w:sz w:val="24"/>
          <w:szCs w:val="24"/>
        </w:rPr>
        <w:lastRenderedPageBreak/>
        <w:t>reading of the 202</w:t>
      </w:r>
      <w:r w:rsidR="00B300E6">
        <w:rPr>
          <w:rFonts w:cstheme="minorHAnsi"/>
          <w:sz w:val="24"/>
          <w:szCs w:val="24"/>
        </w:rPr>
        <w:t>7</w:t>
      </w:r>
      <w:r w:rsidR="00261259" w:rsidRPr="00F44F9D">
        <w:rPr>
          <w:rFonts w:cstheme="minorHAnsi"/>
          <w:sz w:val="24"/>
          <w:szCs w:val="24"/>
        </w:rPr>
        <w:t xml:space="preserve"> Appropriation Ordinance. The next regularly scheduled meeting is set for </w:t>
      </w:r>
      <w:r w:rsidR="00B300E6">
        <w:rPr>
          <w:rFonts w:cstheme="minorHAnsi"/>
          <w:sz w:val="24"/>
          <w:szCs w:val="24"/>
        </w:rPr>
        <w:t>Wednesday</w:t>
      </w:r>
      <w:r w:rsidR="00261259" w:rsidRPr="00F44F9D">
        <w:rPr>
          <w:rFonts w:cstheme="minorHAnsi"/>
          <w:sz w:val="24"/>
          <w:szCs w:val="24"/>
        </w:rPr>
        <w:t xml:space="preserve">, October 7, at 7:00 pm, in the City Finance Office. </w:t>
      </w:r>
    </w:p>
    <w:p w14:paraId="0F946984" w14:textId="110AACAA" w:rsidR="008476A5" w:rsidRPr="00261259" w:rsidRDefault="008476A5" w:rsidP="00556AA2">
      <w:pPr>
        <w:pStyle w:val="ListParagraph"/>
        <w:numPr>
          <w:ilvl w:val="0"/>
          <w:numId w:val="1"/>
        </w:numPr>
        <w:spacing w:after="0"/>
        <w:rPr>
          <w:rFonts w:cstheme="minorHAnsi"/>
          <w:sz w:val="24"/>
          <w:szCs w:val="24"/>
        </w:rPr>
      </w:pPr>
      <w:r w:rsidRPr="00261259">
        <w:rPr>
          <w:rFonts w:cstheme="minorHAnsi"/>
          <w:sz w:val="24"/>
          <w:szCs w:val="24"/>
        </w:rPr>
        <w:t xml:space="preserve">Adjourn: </w:t>
      </w:r>
      <w:r w:rsidR="00747768" w:rsidRPr="00261259">
        <w:rPr>
          <w:rFonts w:cstheme="minorHAnsi"/>
          <w:sz w:val="24"/>
          <w:szCs w:val="24"/>
        </w:rPr>
        <w:t xml:space="preserve">At </w:t>
      </w:r>
      <w:r w:rsidR="00FB0CC7" w:rsidRPr="00261259">
        <w:rPr>
          <w:rFonts w:cstheme="minorHAnsi"/>
          <w:sz w:val="24"/>
          <w:szCs w:val="24"/>
        </w:rPr>
        <w:t>7:</w:t>
      </w:r>
      <w:r w:rsidR="00406143" w:rsidRPr="00261259">
        <w:rPr>
          <w:rFonts w:cstheme="minorHAnsi"/>
          <w:sz w:val="24"/>
          <w:szCs w:val="24"/>
        </w:rPr>
        <w:t>59</w:t>
      </w:r>
      <w:r w:rsidRPr="00261259">
        <w:rPr>
          <w:rFonts w:cstheme="minorHAnsi"/>
          <w:sz w:val="24"/>
          <w:szCs w:val="24"/>
        </w:rPr>
        <w:t xml:space="preserve"> PM, </w:t>
      </w:r>
      <w:r w:rsidR="00406143" w:rsidRPr="00261259">
        <w:rPr>
          <w:rFonts w:cstheme="minorHAnsi"/>
          <w:sz w:val="24"/>
          <w:szCs w:val="24"/>
        </w:rPr>
        <w:t>Biegler</w:t>
      </w:r>
      <w:r w:rsidR="00747768" w:rsidRPr="00261259">
        <w:rPr>
          <w:rFonts w:cstheme="minorHAnsi"/>
          <w:sz w:val="24"/>
          <w:szCs w:val="24"/>
        </w:rPr>
        <w:t xml:space="preserve"> </w:t>
      </w:r>
      <w:r w:rsidRPr="00261259">
        <w:rPr>
          <w:rFonts w:cstheme="minorHAnsi"/>
          <w:sz w:val="24"/>
          <w:szCs w:val="24"/>
        </w:rPr>
        <w:t xml:space="preserve">motioned the meeting be adjourned.  </w:t>
      </w:r>
      <w:r w:rsidR="00406143" w:rsidRPr="00261259">
        <w:rPr>
          <w:rFonts w:cstheme="minorHAnsi"/>
          <w:sz w:val="24"/>
          <w:szCs w:val="24"/>
        </w:rPr>
        <w:t>Traversie</w:t>
      </w:r>
      <w:r w:rsidR="00FB0CC7" w:rsidRPr="00261259">
        <w:rPr>
          <w:rFonts w:cstheme="minorHAnsi"/>
          <w:sz w:val="24"/>
          <w:szCs w:val="24"/>
        </w:rPr>
        <w:t xml:space="preserve"> </w:t>
      </w:r>
      <w:r w:rsidRPr="00261259">
        <w:rPr>
          <w:rFonts w:cstheme="minorHAnsi"/>
          <w:sz w:val="24"/>
          <w:szCs w:val="24"/>
        </w:rPr>
        <w:t xml:space="preserve">seconded.  Motion carried. </w:t>
      </w:r>
    </w:p>
    <w:p w14:paraId="0F946985" w14:textId="77777777" w:rsidR="008476A5" w:rsidRPr="00E90020" w:rsidRDefault="008476A5" w:rsidP="008476A5">
      <w:pPr>
        <w:pStyle w:val="ListParagraph"/>
        <w:spacing w:after="0"/>
        <w:ind w:left="360"/>
        <w:rPr>
          <w:rFonts w:cstheme="minorHAnsi"/>
          <w:sz w:val="24"/>
          <w:szCs w:val="24"/>
        </w:rPr>
      </w:pPr>
    </w:p>
    <w:p w14:paraId="0F946986" w14:textId="77777777" w:rsidR="008476A5" w:rsidRPr="00E90020" w:rsidRDefault="008476A5" w:rsidP="008476A5">
      <w:pPr>
        <w:pStyle w:val="ListParagraph"/>
        <w:spacing w:after="0"/>
        <w:ind w:left="360"/>
        <w:rPr>
          <w:rFonts w:cstheme="minorHAnsi"/>
          <w:sz w:val="24"/>
          <w:szCs w:val="24"/>
        </w:rPr>
      </w:pPr>
    </w:p>
    <w:p w14:paraId="0F946987" w14:textId="77777777" w:rsidR="005C7821" w:rsidRPr="00E90020" w:rsidRDefault="005C7821" w:rsidP="008476A5">
      <w:pPr>
        <w:pStyle w:val="ListParagraph"/>
        <w:spacing w:after="0"/>
        <w:ind w:left="360"/>
        <w:rPr>
          <w:rFonts w:cstheme="minorHAnsi"/>
          <w:sz w:val="24"/>
          <w:szCs w:val="24"/>
        </w:rPr>
      </w:pPr>
    </w:p>
    <w:p w14:paraId="0F946988" w14:textId="77777777" w:rsidR="008476A5" w:rsidRPr="00E90020" w:rsidRDefault="008476A5" w:rsidP="008476A5">
      <w:pPr>
        <w:pStyle w:val="ListParagraph"/>
        <w:spacing w:after="0"/>
        <w:ind w:left="360"/>
        <w:rPr>
          <w:rFonts w:cstheme="minorHAnsi"/>
          <w:sz w:val="24"/>
          <w:szCs w:val="24"/>
        </w:rPr>
      </w:pPr>
    </w:p>
    <w:p w14:paraId="0F946989" w14:textId="77777777" w:rsidR="008476A5" w:rsidRPr="00E90020" w:rsidRDefault="008476A5" w:rsidP="008476A5">
      <w:pPr>
        <w:pStyle w:val="ListParagraph"/>
        <w:spacing w:after="0"/>
        <w:ind w:left="360"/>
        <w:rPr>
          <w:rFonts w:cstheme="minorHAnsi"/>
          <w:sz w:val="24"/>
          <w:szCs w:val="24"/>
        </w:rPr>
      </w:pPr>
      <w:r w:rsidRPr="00E90020">
        <w:rPr>
          <w:rFonts w:cstheme="minorHAnsi"/>
          <w:sz w:val="24"/>
          <w:szCs w:val="24"/>
        </w:rPr>
        <w:tab/>
      </w:r>
      <w:r w:rsidRPr="00E90020">
        <w:rPr>
          <w:rFonts w:cstheme="minorHAnsi"/>
          <w:sz w:val="24"/>
          <w:szCs w:val="24"/>
        </w:rPr>
        <w:tab/>
      </w:r>
      <w:r w:rsidRPr="00E90020">
        <w:rPr>
          <w:rFonts w:cstheme="minorHAnsi"/>
          <w:sz w:val="24"/>
          <w:szCs w:val="24"/>
        </w:rPr>
        <w:tab/>
        <w:t xml:space="preserve">APPROVED: </w:t>
      </w:r>
      <w:r w:rsidRPr="00E90020">
        <w:rPr>
          <w:rFonts w:cstheme="minorHAnsi"/>
          <w:sz w:val="24"/>
          <w:szCs w:val="24"/>
          <w:u w:val="single"/>
        </w:rPr>
        <w:tab/>
      </w:r>
      <w:r w:rsidRPr="00E90020">
        <w:rPr>
          <w:rFonts w:cstheme="minorHAnsi"/>
          <w:sz w:val="24"/>
          <w:szCs w:val="24"/>
          <w:u w:val="single"/>
        </w:rPr>
        <w:tab/>
      </w:r>
      <w:r w:rsidRPr="00E90020">
        <w:rPr>
          <w:rFonts w:cstheme="minorHAnsi"/>
          <w:sz w:val="24"/>
          <w:szCs w:val="24"/>
          <w:u w:val="single"/>
        </w:rPr>
        <w:tab/>
      </w:r>
      <w:r w:rsidRPr="00E90020">
        <w:rPr>
          <w:rFonts w:cstheme="minorHAnsi"/>
          <w:sz w:val="24"/>
          <w:szCs w:val="24"/>
          <w:u w:val="single"/>
        </w:rPr>
        <w:tab/>
      </w:r>
      <w:r w:rsidRPr="00E90020">
        <w:rPr>
          <w:rFonts w:cstheme="minorHAnsi"/>
          <w:sz w:val="24"/>
          <w:szCs w:val="24"/>
          <w:u w:val="single"/>
        </w:rPr>
        <w:tab/>
      </w:r>
      <w:r w:rsidRPr="00E90020">
        <w:rPr>
          <w:rFonts w:cstheme="minorHAnsi"/>
          <w:sz w:val="24"/>
          <w:szCs w:val="24"/>
          <w:u w:val="single"/>
        </w:rPr>
        <w:tab/>
      </w:r>
      <w:r w:rsidRPr="00E90020">
        <w:rPr>
          <w:rFonts w:cstheme="minorHAnsi"/>
          <w:sz w:val="24"/>
          <w:szCs w:val="24"/>
          <w:u w:val="single"/>
        </w:rPr>
        <w:tab/>
      </w:r>
      <w:r w:rsidRPr="00E90020">
        <w:rPr>
          <w:rFonts w:cstheme="minorHAnsi"/>
          <w:sz w:val="24"/>
          <w:szCs w:val="24"/>
          <w:u w:val="single"/>
        </w:rPr>
        <w:tab/>
      </w:r>
    </w:p>
    <w:p w14:paraId="0F94698A" w14:textId="77777777" w:rsidR="008476A5" w:rsidRPr="00E90020" w:rsidRDefault="00F90DC9" w:rsidP="008476A5">
      <w:pPr>
        <w:pStyle w:val="ListParagraph"/>
        <w:spacing w:after="0"/>
        <w:ind w:left="360"/>
        <w:rPr>
          <w:rFonts w:cstheme="minorHAnsi"/>
          <w:sz w:val="24"/>
          <w:szCs w:val="24"/>
        </w:rPr>
      </w:pPr>
      <w:r w:rsidRPr="00E90020">
        <w:rPr>
          <w:rFonts w:cstheme="minorHAnsi"/>
          <w:sz w:val="24"/>
          <w:szCs w:val="24"/>
        </w:rPr>
        <w:tab/>
      </w:r>
      <w:r w:rsidRPr="00E90020">
        <w:rPr>
          <w:rFonts w:cstheme="minorHAnsi"/>
          <w:sz w:val="24"/>
          <w:szCs w:val="24"/>
        </w:rPr>
        <w:tab/>
      </w:r>
      <w:r w:rsidRPr="00E90020">
        <w:rPr>
          <w:rFonts w:cstheme="minorHAnsi"/>
          <w:sz w:val="24"/>
          <w:szCs w:val="24"/>
        </w:rPr>
        <w:tab/>
      </w:r>
      <w:r w:rsidRPr="00E90020">
        <w:rPr>
          <w:rFonts w:cstheme="minorHAnsi"/>
          <w:sz w:val="24"/>
          <w:szCs w:val="24"/>
        </w:rPr>
        <w:tab/>
      </w:r>
      <w:r w:rsidRPr="00E90020">
        <w:rPr>
          <w:rFonts w:cstheme="minorHAnsi"/>
          <w:sz w:val="24"/>
          <w:szCs w:val="24"/>
        </w:rPr>
        <w:tab/>
      </w:r>
      <w:r w:rsidRPr="00E90020">
        <w:rPr>
          <w:rFonts w:cstheme="minorHAnsi"/>
          <w:sz w:val="24"/>
          <w:szCs w:val="24"/>
        </w:rPr>
        <w:tab/>
        <w:t xml:space="preserve">Tom Hermes, Board President </w:t>
      </w:r>
    </w:p>
    <w:p w14:paraId="0F94698B" w14:textId="77777777" w:rsidR="008476A5" w:rsidRPr="00E90020" w:rsidRDefault="008476A5" w:rsidP="008476A5">
      <w:pPr>
        <w:pStyle w:val="ListParagraph"/>
        <w:spacing w:after="0"/>
        <w:ind w:left="360"/>
        <w:rPr>
          <w:rFonts w:cstheme="minorHAnsi"/>
          <w:sz w:val="24"/>
          <w:szCs w:val="24"/>
        </w:rPr>
      </w:pPr>
    </w:p>
    <w:p w14:paraId="0F94698C" w14:textId="77777777" w:rsidR="008476A5" w:rsidRPr="00E90020" w:rsidRDefault="008476A5" w:rsidP="008476A5">
      <w:pPr>
        <w:pStyle w:val="ListParagraph"/>
        <w:spacing w:after="0"/>
        <w:ind w:left="360"/>
        <w:rPr>
          <w:rFonts w:cstheme="minorHAnsi"/>
          <w:sz w:val="24"/>
          <w:szCs w:val="24"/>
        </w:rPr>
      </w:pPr>
    </w:p>
    <w:p w14:paraId="0F94698D" w14:textId="77777777" w:rsidR="008476A5" w:rsidRPr="00E90020" w:rsidRDefault="008476A5" w:rsidP="008476A5">
      <w:pPr>
        <w:pStyle w:val="ListParagraph"/>
        <w:spacing w:after="0"/>
        <w:ind w:left="360"/>
        <w:rPr>
          <w:rFonts w:cstheme="minorHAnsi"/>
          <w:sz w:val="24"/>
          <w:szCs w:val="24"/>
        </w:rPr>
      </w:pPr>
      <w:r w:rsidRPr="00E90020">
        <w:rPr>
          <w:rFonts w:cstheme="minorHAnsi"/>
          <w:sz w:val="24"/>
          <w:szCs w:val="24"/>
        </w:rPr>
        <w:t xml:space="preserve">ATTEST </w:t>
      </w:r>
      <w:r w:rsidRPr="00E90020">
        <w:rPr>
          <w:rFonts w:cstheme="minorHAnsi"/>
          <w:sz w:val="24"/>
          <w:szCs w:val="24"/>
        </w:rPr>
        <w:tab/>
      </w:r>
      <w:r w:rsidRPr="00E90020">
        <w:rPr>
          <w:rFonts w:cstheme="minorHAnsi"/>
          <w:sz w:val="24"/>
          <w:szCs w:val="24"/>
        </w:rPr>
        <w:tab/>
      </w:r>
      <w:r w:rsidR="005C7821" w:rsidRPr="00E90020">
        <w:rPr>
          <w:rFonts w:cstheme="minorHAnsi"/>
          <w:sz w:val="24"/>
          <w:szCs w:val="24"/>
        </w:rPr>
        <w:tab/>
      </w:r>
      <w:r w:rsidR="005C7821" w:rsidRPr="00E90020">
        <w:rPr>
          <w:rFonts w:cstheme="minorHAnsi"/>
          <w:sz w:val="24"/>
          <w:szCs w:val="24"/>
        </w:rPr>
        <w:tab/>
      </w:r>
      <w:r w:rsidRPr="00E90020">
        <w:rPr>
          <w:rFonts w:cstheme="minorHAnsi"/>
          <w:sz w:val="24"/>
          <w:szCs w:val="24"/>
          <w:u w:val="single"/>
        </w:rPr>
        <w:tab/>
      </w:r>
      <w:r w:rsidRPr="00E90020">
        <w:rPr>
          <w:rFonts w:cstheme="minorHAnsi"/>
          <w:sz w:val="24"/>
          <w:szCs w:val="24"/>
          <w:u w:val="single"/>
        </w:rPr>
        <w:tab/>
      </w:r>
      <w:r w:rsidRPr="00E90020">
        <w:rPr>
          <w:rFonts w:cstheme="minorHAnsi"/>
          <w:sz w:val="24"/>
          <w:szCs w:val="24"/>
          <w:u w:val="single"/>
        </w:rPr>
        <w:tab/>
      </w:r>
      <w:r w:rsidRPr="00E90020">
        <w:rPr>
          <w:rFonts w:cstheme="minorHAnsi"/>
          <w:sz w:val="24"/>
          <w:szCs w:val="24"/>
          <w:u w:val="single"/>
        </w:rPr>
        <w:tab/>
      </w:r>
      <w:r w:rsidRPr="00E90020">
        <w:rPr>
          <w:rFonts w:cstheme="minorHAnsi"/>
          <w:sz w:val="24"/>
          <w:szCs w:val="24"/>
          <w:u w:val="single"/>
        </w:rPr>
        <w:tab/>
      </w:r>
      <w:r w:rsidRPr="00E90020">
        <w:rPr>
          <w:rFonts w:cstheme="minorHAnsi"/>
          <w:sz w:val="24"/>
          <w:szCs w:val="24"/>
          <w:u w:val="single"/>
        </w:rPr>
        <w:tab/>
      </w:r>
      <w:r w:rsidRPr="00E90020">
        <w:rPr>
          <w:rFonts w:cstheme="minorHAnsi"/>
          <w:sz w:val="24"/>
          <w:szCs w:val="24"/>
          <w:u w:val="single"/>
        </w:rPr>
        <w:tab/>
      </w:r>
    </w:p>
    <w:p w14:paraId="0F94698E" w14:textId="10140D51" w:rsidR="008476A5" w:rsidRPr="00E90020" w:rsidRDefault="008476A5" w:rsidP="008476A5">
      <w:pPr>
        <w:pStyle w:val="ListParagraph"/>
        <w:spacing w:after="0"/>
        <w:ind w:left="360"/>
        <w:rPr>
          <w:rFonts w:cstheme="minorHAnsi"/>
          <w:sz w:val="24"/>
          <w:szCs w:val="24"/>
        </w:rPr>
      </w:pPr>
      <w:r w:rsidRPr="00E90020">
        <w:rPr>
          <w:rFonts w:cstheme="minorHAnsi"/>
          <w:sz w:val="24"/>
          <w:szCs w:val="24"/>
        </w:rPr>
        <w:tab/>
      </w:r>
      <w:r w:rsidRPr="00E90020">
        <w:rPr>
          <w:rFonts w:cstheme="minorHAnsi"/>
          <w:sz w:val="24"/>
          <w:szCs w:val="24"/>
        </w:rPr>
        <w:tab/>
      </w:r>
      <w:r w:rsidRPr="00E90020">
        <w:rPr>
          <w:rFonts w:cstheme="minorHAnsi"/>
          <w:sz w:val="24"/>
          <w:szCs w:val="24"/>
        </w:rPr>
        <w:tab/>
      </w:r>
      <w:r w:rsidR="005C7821" w:rsidRPr="00E90020">
        <w:rPr>
          <w:rFonts w:cstheme="minorHAnsi"/>
          <w:sz w:val="24"/>
          <w:szCs w:val="24"/>
        </w:rPr>
        <w:tab/>
      </w:r>
      <w:r w:rsidR="005C7821" w:rsidRPr="00E90020">
        <w:rPr>
          <w:rFonts w:cstheme="minorHAnsi"/>
          <w:sz w:val="24"/>
          <w:szCs w:val="24"/>
        </w:rPr>
        <w:tab/>
      </w:r>
      <w:r w:rsidR="005C7821" w:rsidRPr="00E90020">
        <w:rPr>
          <w:rFonts w:cstheme="minorHAnsi"/>
          <w:sz w:val="24"/>
          <w:szCs w:val="24"/>
        </w:rPr>
        <w:tab/>
      </w:r>
      <w:r w:rsidR="005B34F2">
        <w:rPr>
          <w:rFonts w:cstheme="minorHAnsi"/>
          <w:sz w:val="24"/>
          <w:szCs w:val="24"/>
        </w:rPr>
        <w:t>Jennifer Bollinger</w:t>
      </w:r>
      <w:r w:rsidRPr="00E90020">
        <w:rPr>
          <w:rFonts w:cstheme="minorHAnsi"/>
          <w:sz w:val="24"/>
          <w:szCs w:val="24"/>
        </w:rPr>
        <w:t>, City Finance Officer</w:t>
      </w:r>
    </w:p>
    <w:p w14:paraId="0F94698F" w14:textId="77777777" w:rsidR="008476A5" w:rsidRPr="00E90020" w:rsidRDefault="008476A5" w:rsidP="008476A5">
      <w:pPr>
        <w:pStyle w:val="ListParagraph"/>
        <w:spacing w:after="0"/>
        <w:ind w:left="360"/>
        <w:rPr>
          <w:rFonts w:cstheme="minorHAnsi"/>
          <w:sz w:val="24"/>
          <w:szCs w:val="24"/>
        </w:rPr>
      </w:pPr>
    </w:p>
    <w:p w14:paraId="0F946990" w14:textId="5681ED18" w:rsidR="008476A5" w:rsidRPr="00BF4365" w:rsidRDefault="00747768" w:rsidP="008476A5">
      <w:pPr>
        <w:pStyle w:val="ListParagraph"/>
        <w:spacing w:after="0"/>
        <w:ind w:left="360"/>
        <w:rPr>
          <w:rFonts w:cstheme="minorHAnsi"/>
          <w:sz w:val="24"/>
          <w:szCs w:val="24"/>
        </w:rPr>
      </w:pPr>
      <w:r w:rsidRPr="00BF4365">
        <w:rPr>
          <w:rFonts w:cstheme="minorHAnsi"/>
          <w:sz w:val="24"/>
          <w:szCs w:val="24"/>
        </w:rPr>
        <w:t xml:space="preserve">Recorded:  </w:t>
      </w:r>
      <w:r w:rsidR="00E85F18" w:rsidRPr="00BF4365">
        <w:rPr>
          <w:rFonts w:cstheme="minorHAnsi"/>
          <w:sz w:val="24"/>
          <w:szCs w:val="24"/>
        </w:rPr>
        <w:t>September 11, 2026</w:t>
      </w:r>
    </w:p>
    <w:p w14:paraId="0F946991" w14:textId="2B6A8304" w:rsidR="008476A5" w:rsidRPr="00E90020" w:rsidRDefault="00747768" w:rsidP="008476A5">
      <w:pPr>
        <w:pStyle w:val="ListParagraph"/>
        <w:spacing w:after="0"/>
        <w:ind w:left="360"/>
        <w:rPr>
          <w:rFonts w:cstheme="minorHAnsi"/>
          <w:sz w:val="24"/>
          <w:szCs w:val="24"/>
        </w:rPr>
      </w:pPr>
      <w:r w:rsidRPr="00BF4365">
        <w:rPr>
          <w:rFonts w:cstheme="minorHAnsi"/>
          <w:sz w:val="24"/>
          <w:szCs w:val="24"/>
        </w:rPr>
        <w:t xml:space="preserve">Published:  </w:t>
      </w:r>
      <w:r w:rsidR="00E85F18" w:rsidRPr="00BF4365">
        <w:rPr>
          <w:rFonts w:cstheme="minorHAnsi"/>
          <w:sz w:val="24"/>
          <w:szCs w:val="24"/>
        </w:rPr>
        <w:t>September</w:t>
      </w:r>
      <w:r w:rsidR="00BF4365" w:rsidRPr="00BF4365">
        <w:rPr>
          <w:rFonts w:cstheme="minorHAnsi"/>
          <w:sz w:val="24"/>
          <w:szCs w:val="24"/>
        </w:rPr>
        <w:t xml:space="preserve"> 24, 2026</w:t>
      </w:r>
    </w:p>
    <w:p w14:paraId="0F946992" w14:textId="77777777" w:rsidR="008476A5" w:rsidRPr="00E90020" w:rsidRDefault="008476A5" w:rsidP="008476A5">
      <w:pPr>
        <w:pStyle w:val="ListParagraph"/>
        <w:spacing w:after="0"/>
        <w:ind w:left="360"/>
        <w:rPr>
          <w:rFonts w:cstheme="minorHAnsi"/>
          <w:sz w:val="24"/>
          <w:szCs w:val="24"/>
        </w:rPr>
      </w:pPr>
      <w:r w:rsidRPr="00E90020">
        <w:rPr>
          <w:rFonts w:cstheme="minorHAnsi"/>
          <w:sz w:val="24"/>
          <w:szCs w:val="24"/>
        </w:rPr>
        <w:t>Published at an approximate cost of ______________</w:t>
      </w:r>
    </w:p>
    <w:p w14:paraId="0F946993" w14:textId="77777777" w:rsidR="008476A5" w:rsidRPr="00E90020" w:rsidRDefault="008476A5" w:rsidP="008476A5">
      <w:pPr>
        <w:spacing w:after="0"/>
        <w:rPr>
          <w:rFonts w:cstheme="minorHAnsi"/>
          <w:sz w:val="24"/>
          <w:szCs w:val="24"/>
        </w:rPr>
      </w:pPr>
    </w:p>
    <w:p w14:paraId="0F946994" w14:textId="77777777" w:rsidR="008476A5" w:rsidRPr="00E90020" w:rsidRDefault="008476A5" w:rsidP="008476A5">
      <w:pPr>
        <w:spacing w:after="0"/>
        <w:rPr>
          <w:rFonts w:cstheme="minorHAnsi"/>
          <w:sz w:val="24"/>
          <w:szCs w:val="24"/>
        </w:rPr>
      </w:pPr>
      <w:r w:rsidRPr="00E90020">
        <w:rPr>
          <w:rFonts w:cstheme="minorHAnsi"/>
          <w:sz w:val="24"/>
          <w:szCs w:val="24"/>
        </w:rPr>
        <w:tab/>
      </w:r>
      <w:r w:rsidRPr="00E90020">
        <w:rPr>
          <w:rFonts w:cstheme="minorHAnsi"/>
          <w:sz w:val="24"/>
          <w:szCs w:val="24"/>
        </w:rPr>
        <w:tab/>
      </w:r>
      <w:r w:rsidRPr="00E90020">
        <w:rPr>
          <w:rFonts w:cstheme="minorHAnsi"/>
          <w:sz w:val="24"/>
          <w:szCs w:val="24"/>
        </w:rPr>
        <w:tab/>
      </w:r>
    </w:p>
    <w:p w14:paraId="249396F7" w14:textId="77777777" w:rsidR="00D23061" w:rsidRPr="00E90020" w:rsidRDefault="00D23061" w:rsidP="008476A5">
      <w:pPr>
        <w:spacing w:after="0"/>
        <w:rPr>
          <w:rFonts w:cstheme="minorHAnsi"/>
          <w:sz w:val="24"/>
          <w:szCs w:val="24"/>
        </w:rPr>
      </w:pPr>
    </w:p>
    <w:p w14:paraId="0F946995" w14:textId="77777777" w:rsidR="00AD4CD4" w:rsidRPr="00E90020" w:rsidRDefault="00AD4CD4" w:rsidP="00AD4CD4">
      <w:pPr>
        <w:spacing w:after="0"/>
        <w:rPr>
          <w:rFonts w:cstheme="minorHAnsi"/>
          <w:sz w:val="24"/>
          <w:szCs w:val="24"/>
        </w:rPr>
      </w:pPr>
    </w:p>
    <w:p w14:paraId="0F946996" w14:textId="34B2D8E9" w:rsidR="00AD4CD4" w:rsidRPr="00E90020" w:rsidRDefault="00FE0EA6" w:rsidP="00AD4CD4">
      <w:pPr>
        <w:spacing w:after="0"/>
        <w:rPr>
          <w:rFonts w:cstheme="minorHAnsi"/>
          <w:sz w:val="24"/>
          <w:szCs w:val="24"/>
        </w:rPr>
      </w:pPr>
      <w:r w:rsidRPr="00FE0EA6">
        <w:drawing>
          <wp:inline distT="0" distB="0" distL="0" distR="0" wp14:anchorId="22C1ABE8" wp14:editId="21D6BE98">
            <wp:extent cx="5943600" cy="2932430"/>
            <wp:effectExtent l="0" t="0" r="0" b="1270"/>
            <wp:docPr id="539423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932430"/>
                    </a:xfrm>
                    <a:prstGeom prst="rect">
                      <a:avLst/>
                    </a:prstGeom>
                    <a:noFill/>
                    <a:ln>
                      <a:noFill/>
                    </a:ln>
                  </pic:spPr>
                </pic:pic>
              </a:graphicData>
            </a:graphic>
          </wp:inline>
        </w:drawing>
      </w:r>
    </w:p>
    <w:p w14:paraId="0F946997" w14:textId="77777777" w:rsidR="00B41C43" w:rsidRPr="00E90020" w:rsidRDefault="00B41C43" w:rsidP="00B41C43">
      <w:pPr>
        <w:pStyle w:val="ListParagraph"/>
        <w:spacing w:after="0"/>
        <w:rPr>
          <w:rFonts w:cstheme="minorHAnsi"/>
          <w:sz w:val="24"/>
          <w:szCs w:val="24"/>
        </w:rPr>
      </w:pPr>
    </w:p>
    <w:p w14:paraId="0F946998" w14:textId="77777777" w:rsidR="006302A7" w:rsidRPr="00E90020" w:rsidRDefault="006302A7" w:rsidP="006302A7">
      <w:pPr>
        <w:pStyle w:val="ListParagraph"/>
        <w:spacing w:after="0"/>
        <w:rPr>
          <w:rFonts w:cstheme="minorHAnsi"/>
          <w:sz w:val="24"/>
          <w:szCs w:val="24"/>
        </w:rPr>
      </w:pPr>
    </w:p>
    <w:p w14:paraId="0F946999" w14:textId="29582546" w:rsidR="006302A7" w:rsidRPr="00E90020" w:rsidRDefault="002270D8" w:rsidP="006302A7">
      <w:pPr>
        <w:pStyle w:val="ListParagraph"/>
        <w:spacing w:after="0"/>
        <w:ind w:left="360"/>
        <w:rPr>
          <w:rFonts w:cstheme="minorHAnsi"/>
          <w:sz w:val="24"/>
          <w:szCs w:val="24"/>
        </w:rPr>
      </w:pPr>
      <w:r w:rsidRPr="002270D8">
        <w:lastRenderedPageBreak/>
        <w:drawing>
          <wp:inline distT="0" distB="0" distL="0" distR="0" wp14:anchorId="06F1CE84" wp14:editId="5FE0A2B7">
            <wp:extent cx="5943600" cy="6740525"/>
            <wp:effectExtent l="0" t="0" r="0" b="3175"/>
            <wp:docPr id="214302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6740525"/>
                    </a:xfrm>
                    <a:prstGeom prst="rect">
                      <a:avLst/>
                    </a:prstGeom>
                    <a:noFill/>
                    <a:ln>
                      <a:noFill/>
                    </a:ln>
                  </pic:spPr>
                </pic:pic>
              </a:graphicData>
            </a:graphic>
          </wp:inline>
        </w:drawing>
      </w:r>
    </w:p>
    <w:p w14:paraId="0F94699A" w14:textId="77777777" w:rsidR="006302A7" w:rsidRPr="00E90020" w:rsidRDefault="006302A7" w:rsidP="006302A7">
      <w:pPr>
        <w:pStyle w:val="ListParagraph"/>
        <w:spacing w:after="0"/>
        <w:ind w:left="0"/>
        <w:rPr>
          <w:rFonts w:cstheme="minorHAnsi"/>
          <w:sz w:val="24"/>
          <w:szCs w:val="24"/>
        </w:rPr>
      </w:pPr>
    </w:p>
    <w:p w14:paraId="0F94699B" w14:textId="77777777" w:rsidR="003830F8" w:rsidRPr="00E90020" w:rsidRDefault="003830F8" w:rsidP="003830F8">
      <w:pPr>
        <w:jc w:val="center"/>
        <w:rPr>
          <w:rFonts w:cstheme="minorHAnsi"/>
          <w:sz w:val="24"/>
          <w:szCs w:val="24"/>
        </w:rPr>
      </w:pPr>
    </w:p>
    <w:p w14:paraId="0F94699C" w14:textId="77777777" w:rsidR="003830F8" w:rsidRPr="00E90020" w:rsidRDefault="003830F8" w:rsidP="003830F8">
      <w:pPr>
        <w:jc w:val="center"/>
        <w:rPr>
          <w:rFonts w:cstheme="minorHAnsi"/>
          <w:sz w:val="24"/>
          <w:szCs w:val="24"/>
        </w:rPr>
      </w:pPr>
    </w:p>
    <w:sectPr w:rsidR="003830F8" w:rsidRPr="00E9002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57BBB" w14:textId="77777777" w:rsidR="001A0E1C" w:rsidRDefault="001A0E1C" w:rsidP="005C7821">
      <w:pPr>
        <w:spacing w:after="0" w:line="240" w:lineRule="auto"/>
      </w:pPr>
      <w:r>
        <w:separator/>
      </w:r>
    </w:p>
  </w:endnote>
  <w:endnote w:type="continuationSeparator" w:id="0">
    <w:p w14:paraId="36775917" w14:textId="77777777" w:rsidR="001A0E1C" w:rsidRDefault="001A0E1C" w:rsidP="005C7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69A1" w14:textId="77777777" w:rsidR="005C7821" w:rsidRPr="005C7821" w:rsidRDefault="00F90DC9">
    <w:pPr>
      <w:pStyle w:val="Footer"/>
      <w:rPr>
        <w:bCs/>
        <w:noProof/>
      </w:rPr>
    </w:pPr>
    <w:r>
      <w:t>Timber Lake City Board</w:t>
    </w:r>
    <w:r w:rsidR="005C7821" w:rsidRPr="005C7821">
      <w:tab/>
    </w:r>
    <w:r w:rsidR="005C7821" w:rsidRPr="005C7821">
      <w:ptab w:relativeTo="margin" w:alignment="right" w:leader="none"/>
    </w:r>
    <w:r w:rsidR="005C7821" w:rsidRPr="005C7821">
      <w:rPr>
        <w:color w:val="7F7F7F" w:themeColor="background1" w:themeShade="7F"/>
        <w:spacing w:val="60"/>
      </w:rPr>
      <w:t>Page</w:t>
    </w:r>
    <w:r w:rsidR="005C7821" w:rsidRPr="005C7821">
      <w:t xml:space="preserve"> | </w:t>
    </w:r>
    <w:r w:rsidR="005C7821" w:rsidRPr="005C7821">
      <w:fldChar w:fldCharType="begin"/>
    </w:r>
    <w:r w:rsidR="005C7821" w:rsidRPr="005C7821">
      <w:instrText xml:space="preserve"> PAGE   \* MERGEFORMAT </w:instrText>
    </w:r>
    <w:r w:rsidR="005C7821" w:rsidRPr="005C7821">
      <w:fldChar w:fldCharType="separate"/>
    </w:r>
    <w:r w:rsidR="00B952FB" w:rsidRPr="00B952FB">
      <w:rPr>
        <w:bCs/>
        <w:noProof/>
      </w:rPr>
      <w:t>1</w:t>
    </w:r>
    <w:r w:rsidR="005C7821" w:rsidRPr="005C7821">
      <w:rPr>
        <w:bCs/>
        <w:noProof/>
      </w:rPr>
      <w:fldChar w:fldCharType="end"/>
    </w:r>
  </w:p>
  <w:p w14:paraId="1BAEA556" w14:textId="425E346D" w:rsidR="00031202" w:rsidRPr="009B448F" w:rsidRDefault="005C7821">
    <w:pPr>
      <w:pStyle w:val="Footer"/>
      <w:rPr>
        <w:bCs/>
        <w:noProof/>
      </w:rPr>
    </w:pPr>
    <w:r w:rsidRPr="005C7821">
      <w:rPr>
        <w:bCs/>
        <w:noProof/>
      </w:rPr>
      <w:t xml:space="preserve">Regular Meeting </w:t>
    </w:r>
    <w:r w:rsidRPr="005C7821">
      <w:rPr>
        <w:bCs/>
        <w:noProof/>
      </w:rPr>
      <w:tab/>
    </w:r>
    <w:r w:rsidRPr="005C7821">
      <w:rPr>
        <w:bCs/>
        <w:noProof/>
      </w:rPr>
      <w:tab/>
    </w:r>
    <w:r w:rsidR="00E00F17">
      <w:rPr>
        <w:bCs/>
        <w:noProof/>
      </w:rPr>
      <w:t>September 10</w:t>
    </w:r>
    <w:r w:rsidR="00031202">
      <w:rPr>
        <w:bCs/>
        <w:noProof/>
      </w:rP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CBC70" w14:textId="77777777" w:rsidR="001A0E1C" w:rsidRDefault="001A0E1C" w:rsidP="005C7821">
      <w:pPr>
        <w:spacing w:after="0" w:line="240" w:lineRule="auto"/>
      </w:pPr>
      <w:r>
        <w:separator/>
      </w:r>
    </w:p>
  </w:footnote>
  <w:footnote w:type="continuationSeparator" w:id="0">
    <w:p w14:paraId="0A7FB7C9" w14:textId="77777777" w:rsidR="001A0E1C" w:rsidRDefault="001A0E1C" w:rsidP="005C78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26CC"/>
    <w:multiLevelType w:val="hybridMultilevel"/>
    <w:tmpl w:val="E3BEA1C8"/>
    <w:lvl w:ilvl="0" w:tplc="210AF49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11778"/>
    <w:multiLevelType w:val="multilevel"/>
    <w:tmpl w:val="0EAE95B8"/>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52140153">
    <w:abstractNumId w:val="1"/>
  </w:num>
  <w:num w:numId="2" w16cid:durableId="102027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0F8"/>
    <w:rsid w:val="000002DE"/>
    <w:rsid w:val="00003C6F"/>
    <w:rsid w:val="00004BC6"/>
    <w:rsid w:val="00014BFE"/>
    <w:rsid w:val="00020EBF"/>
    <w:rsid w:val="00031202"/>
    <w:rsid w:val="000326DB"/>
    <w:rsid w:val="000331F8"/>
    <w:rsid w:val="000340B8"/>
    <w:rsid w:val="0005041A"/>
    <w:rsid w:val="00051A30"/>
    <w:rsid w:val="00054F5D"/>
    <w:rsid w:val="000637E5"/>
    <w:rsid w:val="00071B65"/>
    <w:rsid w:val="00076F8E"/>
    <w:rsid w:val="00080A71"/>
    <w:rsid w:val="00085CBD"/>
    <w:rsid w:val="000A1C01"/>
    <w:rsid w:val="000A25ED"/>
    <w:rsid w:val="000A261F"/>
    <w:rsid w:val="000A66FE"/>
    <w:rsid w:val="000B2351"/>
    <w:rsid w:val="000B2DD2"/>
    <w:rsid w:val="000C2797"/>
    <w:rsid w:val="000C78DD"/>
    <w:rsid w:val="000D45A1"/>
    <w:rsid w:val="000F4DAD"/>
    <w:rsid w:val="001029D5"/>
    <w:rsid w:val="0010538F"/>
    <w:rsid w:val="001118B0"/>
    <w:rsid w:val="00116A07"/>
    <w:rsid w:val="00120066"/>
    <w:rsid w:val="001222B5"/>
    <w:rsid w:val="00122B62"/>
    <w:rsid w:val="001235B0"/>
    <w:rsid w:val="00123A83"/>
    <w:rsid w:val="00141A31"/>
    <w:rsid w:val="0014302D"/>
    <w:rsid w:val="001478B9"/>
    <w:rsid w:val="001517DC"/>
    <w:rsid w:val="00160D0D"/>
    <w:rsid w:val="001656A0"/>
    <w:rsid w:val="001818FC"/>
    <w:rsid w:val="00182DE1"/>
    <w:rsid w:val="00185A22"/>
    <w:rsid w:val="001A0E1C"/>
    <w:rsid w:val="001A7ABF"/>
    <w:rsid w:val="001A7DD3"/>
    <w:rsid w:val="001B5295"/>
    <w:rsid w:val="001D4D85"/>
    <w:rsid w:val="001D5624"/>
    <w:rsid w:val="001E1FAC"/>
    <w:rsid w:val="001E228A"/>
    <w:rsid w:val="001F4798"/>
    <w:rsid w:val="001F6E98"/>
    <w:rsid w:val="00213F7D"/>
    <w:rsid w:val="00220FFB"/>
    <w:rsid w:val="002233C2"/>
    <w:rsid w:val="002270D8"/>
    <w:rsid w:val="00261259"/>
    <w:rsid w:val="002651AB"/>
    <w:rsid w:val="00275B4D"/>
    <w:rsid w:val="00275F17"/>
    <w:rsid w:val="0028634D"/>
    <w:rsid w:val="00286562"/>
    <w:rsid w:val="002A07B1"/>
    <w:rsid w:val="002A342C"/>
    <w:rsid w:val="002B6C0C"/>
    <w:rsid w:val="002B6CF2"/>
    <w:rsid w:val="002C109C"/>
    <w:rsid w:val="002C7E84"/>
    <w:rsid w:val="002D29BA"/>
    <w:rsid w:val="002E3F92"/>
    <w:rsid w:val="002E6C9D"/>
    <w:rsid w:val="002F0C07"/>
    <w:rsid w:val="002F0C57"/>
    <w:rsid w:val="002F3536"/>
    <w:rsid w:val="0030036E"/>
    <w:rsid w:val="00317A9A"/>
    <w:rsid w:val="0032006F"/>
    <w:rsid w:val="00325DC3"/>
    <w:rsid w:val="00340C88"/>
    <w:rsid w:val="00351FB3"/>
    <w:rsid w:val="0035221E"/>
    <w:rsid w:val="00352EEE"/>
    <w:rsid w:val="003546A4"/>
    <w:rsid w:val="0035786B"/>
    <w:rsid w:val="00363160"/>
    <w:rsid w:val="00364D8F"/>
    <w:rsid w:val="003712E7"/>
    <w:rsid w:val="0037164A"/>
    <w:rsid w:val="003830F8"/>
    <w:rsid w:val="003916F3"/>
    <w:rsid w:val="003A39D5"/>
    <w:rsid w:val="003C4BDE"/>
    <w:rsid w:val="003D31FC"/>
    <w:rsid w:val="003E6EC8"/>
    <w:rsid w:val="003F5CE4"/>
    <w:rsid w:val="0040180D"/>
    <w:rsid w:val="004033E3"/>
    <w:rsid w:val="00403E71"/>
    <w:rsid w:val="0040428A"/>
    <w:rsid w:val="00406143"/>
    <w:rsid w:val="00407BF3"/>
    <w:rsid w:val="00421E02"/>
    <w:rsid w:val="00425434"/>
    <w:rsid w:val="00431088"/>
    <w:rsid w:val="00433664"/>
    <w:rsid w:val="004619F4"/>
    <w:rsid w:val="00465FB1"/>
    <w:rsid w:val="0046696D"/>
    <w:rsid w:val="00491DC2"/>
    <w:rsid w:val="00493EEB"/>
    <w:rsid w:val="00495C48"/>
    <w:rsid w:val="004A0085"/>
    <w:rsid w:val="004B040D"/>
    <w:rsid w:val="004C502B"/>
    <w:rsid w:val="004C6A86"/>
    <w:rsid w:val="004C7875"/>
    <w:rsid w:val="004D26EA"/>
    <w:rsid w:val="004D29BE"/>
    <w:rsid w:val="004E60B3"/>
    <w:rsid w:val="00510DC2"/>
    <w:rsid w:val="00517A74"/>
    <w:rsid w:val="00521904"/>
    <w:rsid w:val="00527709"/>
    <w:rsid w:val="00532AE5"/>
    <w:rsid w:val="00536D9E"/>
    <w:rsid w:val="005404AD"/>
    <w:rsid w:val="00546E8B"/>
    <w:rsid w:val="0055285E"/>
    <w:rsid w:val="005730B7"/>
    <w:rsid w:val="00585912"/>
    <w:rsid w:val="00586D9B"/>
    <w:rsid w:val="005927B8"/>
    <w:rsid w:val="005933C9"/>
    <w:rsid w:val="0059477A"/>
    <w:rsid w:val="0059478C"/>
    <w:rsid w:val="00597847"/>
    <w:rsid w:val="005A00BC"/>
    <w:rsid w:val="005B34F2"/>
    <w:rsid w:val="005B4C84"/>
    <w:rsid w:val="005C15E4"/>
    <w:rsid w:val="005C2DA8"/>
    <w:rsid w:val="005C4143"/>
    <w:rsid w:val="005C7821"/>
    <w:rsid w:val="005E3010"/>
    <w:rsid w:val="005E4F2F"/>
    <w:rsid w:val="006005F6"/>
    <w:rsid w:val="00611947"/>
    <w:rsid w:val="00611FCE"/>
    <w:rsid w:val="00614EDF"/>
    <w:rsid w:val="00615540"/>
    <w:rsid w:val="006302A7"/>
    <w:rsid w:val="006314B5"/>
    <w:rsid w:val="0064049F"/>
    <w:rsid w:val="00646C48"/>
    <w:rsid w:val="006617D3"/>
    <w:rsid w:val="00676369"/>
    <w:rsid w:val="006808B5"/>
    <w:rsid w:val="006A0DEC"/>
    <w:rsid w:val="006A7A61"/>
    <w:rsid w:val="006B103B"/>
    <w:rsid w:val="006C04F5"/>
    <w:rsid w:val="006C1A72"/>
    <w:rsid w:val="006D7D8C"/>
    <w:rsid w:val="006E3246"/>
    <w:rsid w:val="006E7018"/>
    <w:rsid w:val="00700BD5"/>
    <w:rsid w:val="00700F43"/>
    <w:rsid w:val="007107AB"/>
    <w:rsid w:val="00711589"/>
    <w:rsid w:val="00741869"/>
    <w:rsid w:val="00746C49"/>
    <w:rsid w:val="00747768"/>
    <w:rsid w:val="00753833"/>
    <w:rsid w:val="00766520"/>
    <w:rsid w:val="00766E6B"/>
    <w:rsid w:val="00782D3A"/>
    <w:rsid w:val="00786026"/>
    <w:rsid w:val="0078788A"/>
    <w:rsid w:val="00792C63"/>
    <w:rsid w:val="007A57AD"/>
    <w:rsid w:val="007B789D"/>
    <w:rsid w:val="007C5F91"/>
    <w:rsid w:val="007C69E1"/>
    <w:rsid w:val="007D113A"/>
    <w:rsid w:val="007D3832"/>
    <w:rsid w:val="007E4F4E"/>
    <w:rsid w:val="007F0647"/>
    <w:rsid w:val="0080187D"/>
    <w:rsid w:val="008164A2"/>
    <w:rsid w:val="0082476F"/>
    <w:rsid w:val="00826408"/>
    <w:rsid w:val="00840BDE"/>
    <w:rsid w:val="008469B7"/>
    <w:rsid w:val="008476A5"/>
    <w:rsid w:val="00851B7C"/>
    <w:rsid w:val="008572D5"/>
    <w:rsid w:val="00864FAD"/>
    <w:rsid w:val="0086759F"/>
    <w:rsid w:val="00870216"/>
    <w:rsid w:val="008727CB"/>
    <w:rsid w:val="00874033"/>
    <w:rsid w:val="0087511A"/>
    <w:rsid w:val="00884977"/>
    <w:rsid w:val="008952D3"/>
    <w:rsid w:val="008A074E"/>
    <w:rsid w:val="008A7453"/>
    <w:rsid w:val="008C111F"/>
    <w:rsid w:val="008C575E"/>
    <w:rsid w:val="008E238A"/>
    <w:rsid w:val="008F72F4"/>
    <w:rsid w:val="008F75E2"/>
    <w:rsid w:val="0090201E"/>
    <w:rsid w:val="00906B1C"/>
    <w:rsid w:val="00914813"/>
    <w:rsid w:val="00914CBE"/>
    <w:rsid w:val="0091532C"/>
    <w:rsid w:val="00917B69"/>
    <w:rsid w:val="00920E4D"/>
    <w:rsid w:val="00923B75"/>
    <w:rsid w:val="00931559"/>
    <w:rsid w:val="0095290E"/>
    <w:rsid w:val="00957EF1"/>
    <w:rsid w:val="0096030F"/>
    <w:rsid w:val="00962F89"/>
    <w:rsid w:val="00965569"/>
    <w:rsid w:val="00976FFD"/>
    <w:rsid w:val="00993401"/>
    <w:rsid w:val="009973D8"/>
    <w:rsid w:val="009B448F"/>
    <w:rsid w:val="009C0C30"/>
    <w:rsid w:val="009C4027"/>
    <w:rsid w:val="009C6AC5"/>
    <w:rsid w:val="009D560F"/>
    <w:rsid w:val="009D6E4B"/>
    <w:rsid w:val="009D7585"/>
    <w:rsid w:val="009E7550"/>
    <w:rsid w:val="009F217C"/>
    <w:rsid w:val="00A03E61"/>
    <w:rsid w:val="00A04BFA"/>
    <w:rsid w:val="00A05BBB"/>
    <w:rsid w:val="00A13C21"/>
    <w:rsid w:val="00A207D5"/>
    <w:rsid w:val="00A251A9"/>
    <w:rsid w:val="00A400C2"/>
    <w:rsid w:val="00A42BF6"/>
    <w:rsid w:val="00A65FEC"/>
    <w:rsid w:val="00A73899"/>
    <w:rsid w:val="00A74F18"/>
    <w:rsid w:val="00A75369"/>
    <w:rsid w:val="00A87F82"/>
    <w:rsid w:val="00AB0E8E"/>
    <w:rsid w:val="00AB1E93"/>
    <w:rsid w:val="00AC4026"/>
    <w:rsid w:val="00AD1932"/>
    <w:rsid w:val="00AD4CD4"/>
    <w:rsid w:val="00AF21CD"/>
    <w:rsid w:val="00AF46F8"/>
    <w:rsid w:val="00B02392"/>
    <w:rsid w:val="00B12FF6"/>
    <w:rsid w:val="00B21079"/>
    <w:rsid w:val="00B25D47"/>
    <w:rsid w:val="00B300E6"/>
    <w:rsid w:val="00B3108E"/>
    <w:rsid w:val="00B31EC5"/>
    <w:rsid w:val="00B34BE1"/>
    <w:rsid w:val="00B40EB1"/>
    <w:rsid w:val="00B41C43"/>
    <w:rsid w:val="00B53721"/>
    <w:rsid w:val="00B53AAC"/>
    <w:rsid w:val="00B557F1"/>
    <w:rsid w:val="00B630E0"/>
    <w:rsid w:val="00B6575C"/>
    <w:rsid w:val="00B65FF8"/>
    <w:rsid w:val="00B7110C"/>
    <w:rsid w:val="00B741F9"/>
    <w:rsid w:val="00B74CEE"/>
    <w:rsid w:val="00B77946"/>
    <w:rsid w:val="00B85539"/>
    <w:rsid w:val="00B90519"/>
    <w:rsid w:val="00B952FB"/>
    <w:rsid w:val="00BC0811"/>
    <w:rsid w:val="00BC6217"/>
    <w:rsid w:val="00BD2C9F"/>
    <w:rsid w:val="00BF3A46"/>
    <w:rsid w:val="00BF4365"/>
    <w:rsid w:val="00C02969"/>
    <w:rsid w:val="00C029A2"/>
    <w:rsid w:val="00C07FF1"/>
    <w:rsid w:val="00C12F3E"/>
    <w:rsid w:val="00C14655"/>
    <w:rsid w:val="00C16F47"/>
    <w:rsid w:val="00C24282"/>
    <w:rsid w:val="00C260D1"/>
    <w:rsid w:val="00C3259F"/>
    <w:rsid w:val="00C4528F"/>
    <w:rsid w:val="00C502CD"/>
    <w:rsid w:val="00C528A3"/>
    <w:rsid w:val="00C53494"/>
    <w:rsid w:val="00C614D7"/>
    <w:rsid w:val="00C75BA0"/>
    <w:rsid w:val="00C828DE"/>
    <w:rsid w:val="00C82EC7"/>
    <w:rsid w:val="00C83696"/>
    <w:rsid w:val="00C90B2D"/>
    <w:rsid w:val="00C957B3"/>
    <w:rsid w:val="00C960AC"/>
    <w:rsid w:val="00CA51A0"/>
    <w:rsid w:val="00CA71DE"/>
    <w:rsid w:val="00CB01B3"/>
    <w:rsid w:val="00CB4B4E"/>
    <w:rsid w:val="00CB5780"/>
    <w:rsid w:val="00CC78AD"/>
    <w:rsid w:val="00CF1EE6"/>
    <w:rsid w:val="00CF3F01"/>
    <w:rsid w:val="00D227C5"/>
    <w:rsid w:val="00D23061"/>
    <w:rsid w:val="00D24A30"/>
    <w:rsid w:val="00D335A9"/>
    <w:rsid w:val="00D46CA3"/>
    <w:rsid w:val="00D56D82"/>
    <w:rsid w:val="00D656BC"/>
    <w:rsid w:val="00D65C2D"/>
    <w:rsid w:val="00D74AF6"/>
    <w:rsid w:val="00D75833"/>
    <w:rsid w:val="00D955BC"/>
    <w:rsid w:val="00D96292"/>
    <w:rsid w:val="00DB3B4C"/>
    <w:rsid w:val="00DD7E21"/>
    <w:rsid w:val="00DF487F"/>
    <w:rsid w:val="00DF710C"/>
    <w:rsid w:val="00E00F17"/>
    <w:rsid w:val="00E12305"/>
    <w:rsid w:val="00E12699"/>
    <w:rsid w:val="00E203C9"/>
    <w:rsid w:val="00E22D0D"/>
    <w:rsid w:val="00E357FB"/>
    <w:rsid w:val="00E4205C"/>
    <w:rsid w:val="00E44C47"/>
    <w:rsid w:val="00E61984"/>
    <w:rsid w:val="00E67131"/>
    <w:rsid w:val="00E77261"/>
    <w:rsid w:val="00E83730"/>
    <w:rsid w:val="00E85F18"/>
    <w:rsid w:val="00E87892"/>
    <w:rsid w:val="00E90020"/>
    <w:rsid w:val="00E915F7"/>
    <w:rsid w:val="00EA190B"/>
    <w:rsid w:val="00EA2957"/>
    <w:rsid w:val="00EA75AD"/>
    <w:rsid w:val="00EB38F8"/>
    <w:rsid w:val="00EB5160"/>
    <w:rsid w:val="00EB702F"/>
    <w:rsid w:val="00EC3A9B"/>
    <w:rsid w:val="00EC5785"/>
    <w:rsid w:val="00EC77A5"/>
    <w:rsid w:val="00EE0505"/>
    <w:rsid w:val="00EE51A0"/>
    <w:rsid w:val="00EF29D2"/>
    <w:rsid w:val="00EF61B5"/>
    <w:rsid w:val="00F000FE"/>
    <w:rsid w:val="00F12E89"/>
    <w:rsid w:val="00F2076A"/>
    <w:rsid w:val="00F301A7"/>
    <w:rsid w:val="00F40B9B"/>
    <w:rsid w:val="00F53A20"/>
    <w:rsid w:val="00F60AC4"/>
    <w:rsid w:val="00F7319E"/>
    <w:rsid w:val="00F84556"/>
    <w:rsid w:val="00F90DC9"/>
    <w:rsid w:val="00F92A2C"/>
    <w:rsid w:val="00F95409"/>
    <w:rsid w:val="00F959F7"/>
    <w:rsid w:val="00FA1B90"/>
    <w:rsid w:val="00FB0CC7"/>
    <w:rsid w:val="00FB606B"/>
    <w:rsid w:val="00FB7619"/>
    <w:rsid w:val="00FC0089"/>
    <w:rsid w:val="00FC4143"/>
    <w:rsid w:val="00FD6630"/>
    <w:rsid w:val="00FD7465"/>
    <w:rsid w:val="00FE0EA6"/>
    <w:rsid w:val="00FE16E7"/>
    <w:rsid w:val="00FE2289"/>
    <w:rsid w:val="00FE4B77"/>
    <w:rsid w:val="00FF5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94B"/>
  <w15:docId w15:val="{895FBFB6-1395-4161-BBF6-F0C06B634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0F8"/>
    <w:pPr>
      <w:ind w:left="720"/>
      <w:contextualSpacing/>
    </w:pPr>
  </w:style>
  <w:style w:type="paragraph" w:styleId="Header">
    <w:name w:val="header"/>
    <w:basedOn w:val="Normal"/>
    <w:link w:val="HeaderChar"/>
    <w:uiPriority w:val="99"/>
    <w:unhideWhenUsed/>
    <w:rsid w:val="005C7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821"/>
  </w:style>
  <w:style w:type="paragraph" w:styleId="Footer">
    <w:name w:val="footer"/>
    <w:basedOn w:val="Normal"/>
    <w:link w:val="FooterChar"/>
    <w:uiPriority w:val="99"/>
    <w:unhideWhenUsed/>
    <w:rsid w:val="005C7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821"/>
  </w:style>
  <w:style w:type="paragraph" w:styleId="BalloonText">
    <w:name w:val="Balloon Text"/>
    <w:basedOn w:val="Normal"/>
    <w:link w:val="BalloonTextChar"/>
    <w:uiPriority w:val="99"/>
    <w:semiHidden/>
    <w:unhideWhenUsed/>
    <w:rsid w:val="00EA75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75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413778">
      <w:bodyDiv w:val="1"/>
      <w:marLeft w:val="0"/>
      <w:marRight w:val="0"/>
      <w:marTop w:val="0"/>
      <w:marBottom w:val="0"/>
      <w:divBdr>
        <w:top w:val="none" w:sz="0" w:space="0" w:color="auto"/>
        <w:left w:val="none" w:sz="0" w:space="0" w:color="auto"/>
        <w:bottom w:val="none" w:sz="0" w:space="0" w:color="auto"/>
        <w:right w:val="none" w:sz="0" w:space="0" w:color="auto"/>
      </w:divBdr>
    </w:div>
    <w:div w:id="692532250">
      <w:bodyDiv w:val="1"/>
      <w:marLeft w:val="0"/>
      <w:marRight w:val="0"/>
      <w:marTop w:val="0"/>
      <w:marBottom w:val="0"/>
      <w:divBdr>
        <w:top w:val="none" w:sz="0" w:space="0" w:color="auto"/>
        <w:left w:val="none" w:sz="0" w:space="0" w:color="auto"/>
        <w:bottom w:val="none" w:sz="0" w:space="0" w:color="auto"/>
        <w:right w:val="none" w:sz="0" w:space="0" w:color="auto"/>
      </w:divBdr>
    </w:div>
    <w:div w:id="103195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54EE2-0112-483E-82AF-8FA25D103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6</Pages>
  <Words>1372</Words>
  <Characters>7822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Karla Nordyke</dc:creator>
  <cp:lastModifiedBy>City of Timber Lake</cp:lastModifiedBy>
  <cp:revision>108</cp:revision>
  <cp:lastPrinted>2015-12-01T20:21:00Z</cp:lastPrinted>
  <dcterms:created xsi:type="dcterms:W3CDTF">2026-09-09T22:43:00Z</dcterms:created>
  <dcterms:modified xsi:type="dcterms:W3CDTF">2026-09-22T17:26:00Z</dcterms:modified>
</cp:coreProperties>
</file>